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3D" w:rsidRDefault="00742D3D" w:rsidP="00742D3D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Załącznik nr 1.3 do  SIWZ– Formularz Szczegółowy Oferty</w:t>
      </w:r>
    </w:p>
    <w:p w:rsidR="00742D3D" w:rsidRDefault="00742D3D" w:rsidP="00742D3D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Oznaczenie postępowania: DA.ZP.242.56.2018</w:t>
      </w:r>
    </w:p>
    <w:p w:rsidR="00742D3D" w:rsidRDefault="00742D3D" w:rsidP="00742D3D">
      <w:pPr>
        <w:spacing w:line="48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742D3D" w:rsidRDefault="00742D3D" w:rsidP="00742D3D">
      <w:pPr>
        <w:spacing w:after="0"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>
        <w:rPr>
          <w:rFonts w:ascii="Century Gothic" w:hAnsi="Century Gothic" w:cs="Arial"/>
          <w:b/>
          <w:bCs/>
          <w:sz w:val="18"/>
          <w:szCs w:val="18"/>
          <w:u w:val="single"/>
        </w:rPr>
        <w:t>Pakiet nr 3:</w:t>
      </w:r>
    </w:p>
    <w:p w:rsidR="00742D3D" w:rsidRPr="00FA56DD" w:rsidRDefault="00742D3D" w:rsidP="00742D3D">
      <w:pPr>
        <w:jc w:val="center"/>
        <w:rPr>
          <w:b/>
        </w:rPr>
      </w:pPr>
      <w:r>
        <w:rPr>
          <w:b/>
        </w:rPr>
        <w:t xml:space="preserve">A. </w:t>
      </w:r>
      <w:r w:rsidRPr="00FA56DD">
        <w:rPr>
          <w:b/>
        </w:rPr>
        <w:t>Opis Przedmiotu zamówienia: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258"/>
        <w:gridCol w:w="2504"/>
        <w:gridCol w:w="4508"/>
        <w:gridCol w:w="4201"/>
      </w:tblGrid>
      <w:tr w:rsidR="00742D3D" w:rsidRPr="008B0725" w:rsidTr="00674B1F">
        <w:trPr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8B0725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8B0725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8B0725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8B0725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8B0725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Kozetka do masażu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3-sekcyjny stół do masażu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 krzyżakowa malowana proszkowo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Zagłówek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Regulowany zagłówek (-70º do +40º) ze wspomaganiem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Podgłówek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wycięciem na twarz plus zatyczka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54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Leżysko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Regulowana wysokość leżyska, za pomocą siłownika elektrycznego, sterowana ramą umieszczoną w podstawie stołu, umożliwiającą regulacje wysokości z każdego miejsca stołu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4 kołami opuszczanymi z centralnego mechanizmu za pomocą dźwigni nożnej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x szer.) min. 2000x650 mm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 regulowana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elektrycznie min. 500÷1010 mm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 stołu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85 kg (+/- 10kg)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zamontowania: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bananka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 pachwinowego 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bananków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barkowych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mocowania pasów stabilizacyjnych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tapicerka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z atestowanych materiałów zmywalnych 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dezynfekowalnych</w:t>
            </w:r>
            <w:proofErr w:type="spellEnd"/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Kąt pochylenia podnóżka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+85 º /0 º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Maksymalne obciążenie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250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Koziołek (krzesło do masażu)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Dopuszczalne obciążenie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150 kg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50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110-127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63-78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 wspomaganiem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Kółka transportowe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78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Rotor kończyn górnych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Przeznaczenie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ćwiczeń wolnych lub z dawkowanym oporem kończyn górnych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oporu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realizowana przy pomocy pokrętła.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 pomocą wbudowanej suwnicy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10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Rotor wyposażony w krzesło typu ISO: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Miękkie, tapicerowane siedzisko i oparcie.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76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Siedzisko o wymiarach: min szerokość 475 mm, min głębokość 415 mm.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Wytrzymała, metalowa konstrukcja ramy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923662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Siedzisko obite zmywalnym 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dezynfekowalnym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materiałem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Bieżnia medyczna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Bieżnia rehabilitacyjna z certyfikatem medycznym o prędkości regulowanej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zakresie od 0,1 do 20 km/h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kątem nachylenia pasa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 0% do 20%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silnika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5 KM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(szer. x dł. x wys.) 70 cm x 188 x 142 cm (+/-3cm)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możliwy trening pacjenta o masie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150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Komputer oferujący kontrolę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prędkości i kąta nachylenia, odliczanie zadanego czasu i dystansu treningu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postaci ekranu dotykowego min. 10”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pasa bieżni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140x48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głośność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&lt;30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 bieżni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amortyzowany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 bieżni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samosmarujący i samocentrujący pas bieżni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kółka transportowe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pomiar tętna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przewodowy i bezprzewodowy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wyposażenie bieżni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bieżnia wyposażona w długie poręcze i podpórki pod pachy oraz siedzisko dla pacjenta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231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Szyna CPM do treningu kończyny górnej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szyna zintegrowana z fotelem o miękkim obiciu w pełni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dezynfekowalnym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regulowaną pozycją oparcia pleców i zdrowego ramienia, ze stabilizacją obręczy barkowej zapobiegającej kompensacji ruchów przez pacjenta, fotel wyposażony w kółka transportowe.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zastosowanie na kończynę prawą lub lewą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bez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koniecznośći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stosowania przystawek lub akcesoriów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oskalowane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elementy regulacyjne szyny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z wymiarami wysokości osi stawu, długości ramienia, przedramienia, kąta ustawienia łokcia 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zakres ruchu w stawie barkowym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przywodzenie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/odwodzenie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20° - 160°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ruchu w stawie barkowym podnoszenie (zginanie)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20° - 180°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ruchu w stawie barkowym rotacja wewnętrzna/rotacja zewnętrzna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60°  - 90°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zakres ustawień w stawie barkowym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przywodzenie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poziome/odwodzenie poziome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30° - 110°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ustawień w stawie łokciowym wyprost/zgięcie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10° - 135°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ruchy wielopłaszczyznowe, zsynchronizowane i realizacja ćwiczeń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Zgodne z koncepcją PNF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29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sekwencyjne programy terapii realizujące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naprzemiennne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ruchy izolowane, powtarzane oscylacyjnie krańcowe zakresy ruchów oraz program rozgrzewki (rozluźnienie spastyczności) 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54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automatyczne poszerzenie ruchu w wybranym kierunku odwodzenia/podnoszenia, rotacji wewnętrznej i zewnętrznej, kontrolowane zmianą prędkości i regulacją siły oddziaływania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29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kontrolowanego oporowania ruchu szyny przez pacjenta ze zmianą kierunku w dowolnym punkcie ustawionego zakresu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wybór synchronizacji lub braku synchronizacji pracy poszczególnych silników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kontrola wszystkich parametrów za pomocą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pilota sterującego z blokadą przed przypadkową zmianą parametrów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dokumentacja przebiegu terapii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rejestr wyników ćwiczeń w formie graficznej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29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elektryczne 220 - 240 V 50/60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, przewodem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zasilajacym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bezpośrednim bez zastosowania dodatkowych zasilaczy i przewodów, klasa ochronności II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nowy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03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Szyna CPM stawu kolanowego i biodrowego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szyna z układem kinematycznym gwarantującym zgodny fizjologicznie ruch kończyny dla dorosłych i dzieci z zakresem wymiarów: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uda od 31 do 49 cm i podudzia od 25 do 57 cm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9236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F7FC8" w:rsidRPr="00742D3D" w:rsidTr="00674B1F">
        <w:trPr>
          <w:trHeight w:val="256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oskalowane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elementy regulacyjne szyny z wymiarami długości uda i podudzia, regulowana pozycja oparć uda, podudzia i stopy za pomocą bloczków zaciskowych; oparcia kończyny wykonane z elastycznego tworzywa z certyfikatem biokompatybilności w pełni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dezynfekowalne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środkami bez konieczności rozcieńczania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ruchu w stawie biodrowym prostowanie/zginanie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0° - 115°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ruchu w stawie kolanowym prostowanie/zginanie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-10° - 0° - 120° 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205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pozycji stawu skokowego w zakresie zginania podeszwowego/grzbietowego bez ograniczeń, a  w zakresie inwersji/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ewersji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od 40° do 40°, wraz zachowaniem możliwości aktywnego ruchu rezystancyjnego i ćwiczeń izometrycznych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29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automatyczne poszerzenie zakresu ruchu, kontrolowane zmianą prędkości i regulacją siły oddziaływania; program rozgrzewki (rozluźnienie spastyczności)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29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kontrolowanego oporowania ruchu szyny przez pacjenta ze zmianą kierunku w dowolnym punkcie ustawionego zakresu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54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prędkości pracy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20 poziomach; automatyczna zmiana kierunku ruchu po zatrzymaniu pracy; stopniowe przyspieszanie i zwalnianie ruchu przy nastawionych kątach granicznych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54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kontrola wszystkich parametrów za pomocą pilota sterującego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blokadą przed przypadkową zmianą parametrów z obsługą intuicyjną z zastosowaniem ikon funkcyjnych oraz monitorowanie przebiegu ruchu, funkcji i programów terapii na  wyświetlaczu</w:t>
            </w:r>
          </w:p>
        </w:tc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bezprzewodowy mankiet kompresyjny przeciwzakrzepowy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możliwością transferu danych USB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stosowania planów terapeutycznych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uwzględniających stopień zaawansowania i możliwości poszczególnych pacjentów 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masa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12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29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 elektryczne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220 - 240 V 50/60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, przewodem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zasilajacym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bezpośrednim bez zastosowania dodatkowych zasilaczy i przewodów, klasa ochronności II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nowy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data produkcji nie wcześniej niż 3 miesiące wstecz od daty dostawy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autoryzowany serwis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gwarancyjny i pogwarancyjny  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zastępcze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na czas naprawy lub konserwacji 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bezpłatne szkolenia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zakresie stosowania, obsługi i dezynfekcji przy okresowych przeglądach technicznych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Szyna CPM do treningu stawu skokowego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dla dorosłych i dzieci z zakresem wzrostu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 120 cm do 205 cm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29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ruchy wielopłaszczyznowe zsynchronizowane górnego i dolnego stawu skokowego i realizacja ćwiczeń zgodnych z koncepcją PNF w pozycji siedzącej lub leżącej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29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regulowana wysokość i kąt pochylenia szyny, pozycja oparcia łydki, oparcia stopy zapewniająca zgodność ruchu szyny z fizjologią zginania stawu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03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oparcia kończyny wykonane z tworzywa z certyfikatem biokompatybilności w pełni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dezynfekowalne</w:t>
            </w:r>
            <w:proofErr w:type="spellEnd"/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03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zastosowanie na kończynę prawą lub lewą z  czujnikiem bezpieczeństwa prawidłowej konwersji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ruchu w stawie skokowym zginanie podeszwowe/prostowanie grzbietowe co najmniej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50° - 0° - 40°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ruchu w stawie skokowym inwersja/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ewersja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co najmniej od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40° - 0° - 20°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54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sekwencyjne programy terapii realizujące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naprzemiennne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ruchy izolowane, powtarzane oscylacyjnie krańcowe zakresy ruchów oraz program rozgrzewki (rozluźnienie spastyczności)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54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automatyczne poszerzenie ruchu w wybranym kierunku zginania grzbietowego/prostowania podeszwowego, inwersji/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ewersji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kontrolowane zmianą prędkości i regulacją siły oddziaływania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03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kontrolowanego oporowania ruchu szyny przez pacjenta ze zmianą kierunku w dowolnym punkcie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54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kontrola wszystkich parametrów za pomocą pilota sterującego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blokadą przed przypadkową zmianą parametrów z obsługą intuicyjną z zastosowaniem ikon funkcyjnych oraz monitorowanie przebiegu ruchu, funkcji i programów terapii na  wyświetlaczu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dokumentacja przebiegu terapii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rejestr wyników ćwiczeń w formie graficznej oraz łącznego czasu terapii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29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 elektryczne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220 - 240 V 50/60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, przewodem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zasilajacym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bezpośrednim bez zastosowania dodatkowych zasilaczy i przewodów, klasa ochronności II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nowy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data produkcji nie wcześniej niż 3 miesiące wstecz od daty dostawy  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autoryzowany serwis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gwarancyjny i pogwarancyjny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zastępcze na czas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naprawy lub konserwacji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instrukcja urządzenia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585CF0">
        <w:trPr>
          <w:trHeight w:val="78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Zestaw pomocy rehabilitacyjnych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Kształtki tapicerowane pokryte materiałem zmywalnym wykonane z pianki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pur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585CF0">
        <w:trPr>
          <w:trHeight w:val="31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półwałki 60x15x15 cm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20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585CF0">
        <w:trPr>
          <w:trHeight w:val="31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wałki 60x20 cm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20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585CF0">
        <w:trPr>
          <w:trHeight w:val="31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klin rehabilitacyjny 60x70x40 cm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585CF0">
        <w:trPr>
          <w:trHeight w:val="31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klin 60x70x30 cm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8 szt.</w:t>
            </w: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System trakcji mechanicznej kręgosłupa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Stół: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Stół z elektryczną regulacją wysokości, sterowany z ramy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 stołu min. 42-95 cm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02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Stół wyposażony w specjalny wysięgnik z półką do mocowania ciągnika do trakcji oraz jego kątowego ustawienia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stołu min (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) 210x70 cm (+/-5cm)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część leżyska unoszona pod kątem min. 85 stopni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wycięcie na twarz w zagłówku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ruchy leżyska w przód i tył min. 10 cm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leżysko trzy-segmentowe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obciążenie stołu maksymalne 200 kg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 stołu  max 135 kg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 koła opuszczane centralnie za pomocą dźwigni nożnej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6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Ciągnik do trakcji z dotykowym wyświetlaczem ciekłokrystalicznym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tryb pracy i typy wykonywanej trakcji: statyczny, przerywany i cykliczny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procedury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użytkownika:min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50 miejsc w pamięci aparatu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siła trakcji (rozciąganie): 0 – 92 kg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zegar zabiegowy: 0 – 99minut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czasu impulsu: 0 – 99 s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czasu relaksacji: 0 – 99 s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prędkości: 30%, 50%, 100%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6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baza gotowych protokołów klinicznych dla odcinka szyjnego i lędźwiowego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zapisywania danych zabiegowych na karcie chipowej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wyposażeniu systemu: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stolik lub podpórki do fleksji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pasy mocujące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przystawka do odcinka szyjnego wg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Saundersa</w:t>
            </w:r>
            <w:proofErr w:type="spellEnd"/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stół ciągnik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Kabina UGUL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2x2x2 m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Wykonana z profili malowanych proszkowo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Zbudowana z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8 elementów prostokątnych łączonych śrubami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Osprzęt: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do podwieszeń i ćwiczeń w obciążeniu, dł. min1600 mm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32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do podwieszeń i ćwiczeń w obciążeniu, dł. min 950 mm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24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do ćwiczeń wspomaganych, dł. min 2400 mm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Linka do ćwiczeń wspomaganych z obciążeniem, min dł. 5700 mm 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– 4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do ćwiczeń z obciążeniem,  min dł. 3750 mm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12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Linka, długość min 5000 mm  (+/-5 mm)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przedramion i podudzi 100 x 420 mm (+/-5 mm)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-16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ud i ramion 145 x 540 mm  (+/-5 mm)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-16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Podwieszka pod miednicę 230 x 750 mm (+/-5 mm)  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- 8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Podwieszka klatki piersiowej 225 x 675 mm  (+/-5 mm) 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– 4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pod głowę 150 x 530 mm (+/-5 mm)  -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4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Podwieszka stóp 75 x 610 mm (+/-5 mm)  - 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16</w:t>
            </w: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dwustawowa (ze skóry)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16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Pas do wyciągu za miednicę, uniwersalny 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– 4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Kamaszek (ze skóry)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- 4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ciężarek miękki 0,5 kg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Ciężarek miękki 1,0 kg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Ciężarek miękki 1,5 kg  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- 8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Ciężarek miękki 2,0 kg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Ciężarek miękki 2,5 kg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Ciężarek miękki 3,0 kg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Esik</w:t>
            </w:r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- 120 </w:t>
            </w:r>
            <w:proofErr w:type="spellStart"/>
            <w:r w:rsid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03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Stół do terapii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Bobath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Stabilna konstrukcja i szeroki blat stołu zapewniają pełne bezpieczeństwo podczas pracy z  pacjentami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 odbywa się za pomocą ramy zamontowanej u podstawy stołu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elektrycznej regulacji wysokości w zakresie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 50 do 95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Tapicerka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Tapicerka z możliwością wyboru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conajmniej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5 kolorów, z użyciem atestowanych materiałów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Koła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4 kół skrętnych opuszczanych za pomocą dźwigni nożnej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Grubości tapicerki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40 mm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Ilość sekcji: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470 - 950 mm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(dł. x szer.): min 2000 x 1200 mm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Masa: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150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Maksymalne obciążenie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350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230 V / 50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Zestaw treningu w odciążeniu i podwieszeniu z kozetką: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sufitowa wykonana z aluminium z dwoma trawersami maks.180 cm dł. x 77 szer.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29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Trawersy suwane po prowadnicach na podkładkach o zmniejszonym współczynniku tarcia , które zapewniają trwałość i są odporne na ścieranie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03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Trawersy wyposażone w hamulec blokowany i zwalniany za pomocą linki, mogący być obsługiwany jedną ręką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03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Aparaty wieszane na trawersach zdejmowalne i mobilne do zawieszenia na innym punkcie mocującym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Liczba aparatów dostarczonych z zestawem do zwieszenia na trawersach Min. 2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do ćwiczeń w rotacji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Osprzęt: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do rąk x 2 pary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szeroka x 2szt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wzmocniony uchwyt do rąk x 1 para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wąska x 2szt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dzielona x 1szt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wałek 15x50 x 1szt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poduszka sensomotoryczna x 2szt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5m x 2szt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linka, czerwona, 60 cm x 1 para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elastyczna, czarna, 60 cm x 1 para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elastyczna, czarna, 30 cm x 1 para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inka elastyczna, czerwona 60 cm x 1 para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elastyczna, czerwona 30 cm x 1 para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zwalniacz linki x 1szt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wieszak na podwieszki i linki x 1szt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 przyścienna aparatu mocowana dwupunktowo do ściany oraz podparta na podłożu na 2 nogach o parametrach minimalnych: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Maksymalne obciążenie: min. 250 kg na urządzenie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(dł. x szer. x wys.): maks. 420 cm x 200 cm x 245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Materiał: stal malowana proszkowo i anodyzowane aluminium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 maks. 75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wyposażony w stół do terapii: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2-sekcyjny stół do rehabilitacji</w:t>
            </w:r>
          </w:p>
        </w:tc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 krzyżakowa malowana proszkowo</w:t>
            </w:r>
          </w:p>
        </w:tc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6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kąt nachylenia zagłówka zmieniany za pomocą gazowej sprężyny (-70° do +40°)</w:t>
            </w:r>
          </w:p>
        </w:tc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6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elektryczna regulacja wysokości za pomocą malowanej proszkowo ramy wokół podstawy stołu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Dwuwarstwowa tapicerka dostępna w wielu wersjach kolorystycznych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Otwory do zamocowania pasów 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bananków</w:t>
            </w:r>
            <w:proofErr w:type="spellEnd"/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Stół wyposażony w 2 kółka i 2 stopki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 regulowana 50-100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(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x szer.)  min 200x64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Obciążenie maksymalne min. 250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 stołu maks. 85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Drabinka rehabilitacyjna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Materiał: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Wykonana z drewna lakierowanego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250x90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 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mocowania do drabinki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Materac gimnastyczny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Piankowa mata pokryta powłoką, która eliminuje rozwój grzybów i bakterii niszczących strukturę pianki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Mata odporna na działanie wody i wilgoci co pozwala stosować ją podczas zabiegów hydroterapii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maty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 185x60x5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zgodnie z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zał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IX dyrektywy 93/42/EEC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Stół do pionizacji pacjenta z regulacją wysokości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1-sekcyjny stół do pionizacji z 2 niezależnie regulowanymi podnóżkami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łatwa, elektryczna regulacja kąta nachylenia stołu za pomocą pilota ręcznego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mocny i wytrzymały siłownik elektryczny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funkcjonalne szyny do zamocowania pasów i akcesoriów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zestaw pasów umożliwiających komfortowe zabezpieczenie pacjenta podczas pionizacji min 3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03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Tapicerka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dwuwarstwowa tapicerka wykonana z atestowanych materiałów dostępna w wielu wersjach kolorystycznych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Rama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malowana proszkowo, solidna i stabilna stalowa rama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103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jezdny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jezdny składający się z czterech kół kierunkowych z indywidualnym systemem blokowania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[dł. x szer.] [cm]: min  190x69 cm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kąta pionizacji [°]: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0-87° (+/-3°)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 [cm]: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53-103 cm (+/-3 cm)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Udźwig [kg]: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150- 200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 [kg]: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115 kg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52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Kabina PUR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Kabina Przyłóżkowe Urządzenie Rehabilitacyjne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Wyposażona w kółka jezdne do łatwego przemieszczenia kabiny</w:t>
            </w:r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Wykonana z profili malowanych proszkowo</w:t>
            </w:r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 osprzęt: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ud i ramion 145x540 (+/- 3cm )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pod miednicę 230x750 (+/- 3cm )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pod głowę 150x530 (+/- 3cm )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- 4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Podwieszka dwustawowa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Kamaszek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 do stabilizacji ud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Pętla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Glissona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Orczyk do pętli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Glissona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Ciężarek miękki 0,5kg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Ciężarek miękki 1kg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Ciężarek miękki 2kg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Ciężarek miękki 3kg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Esik 4</w:t>
            </w: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0 szt.</w:t>
            </w:r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L – min  700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16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674B1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L – min 1200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16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L – min 1800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L –  min 2450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L – min 3000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Linka L – min 3750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Opaska na udo 545x130  (+/- 3cm)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Opaska na przedramię 265x78  (+/- 3cm)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na linkę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4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z taśmą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742D3D" w:rsidTr="008F2E6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Bloczek rehabilitacyjny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2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674B1F" w:rsidRPr="00742D3D" w:rsidRDefault="00674B1F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78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17.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Rotor kończyn dolnych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Przeznaczone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ćwiczeń wolnych lub z dawkowanym oporem kończyn dolnych.</w:t>
            </w:r>
          </w:p>
        </w:tc>
        <w:tc>
          <w:tcPr>
            <w:tcW w:w="42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oporu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realizowana przy pomocy pokrętła.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20 cm (+/-2 cm)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70 cm (+/-2 cm)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40 cm (+/-2 cm)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Rotor wyposażony w krzesło typu ISO: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Miękkie, tapicerowane siedzisko i oparcie.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Siedzisko o wymiarach: szerokość min.475 mm, głębokość 415 mm.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Wytrzymała, metalowa konstrukcja ramy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7FC8" w:rsidRPr="00742D3D" w:rsidTr="00674B1F">
        <w:trPr>
          <w:trHeight w:val="52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Siedzisko obite zmywalnym i </w:t>
            </w:r>
            <w:proofErr w:type="spellStart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dezynfekowalnym</w:t>
            </w:r>
            <w:proofErr w:type="spellEnd"/>
            <w:r w:rsidRPr="00742D3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skajem</w:t>
            </w:r>
          </w:p>
        </w:tc>
        <w:tc>
          <w:tcPr>
            <w:tcW w:w="42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FC8" w:rsidRPr="00742D3D" w:rsidRDefault="008F7FC8" w:rsidP="008F7FC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755AF" w:rsidRDefault="008755AF">
      <w:pPr>
        <w:rPr>
          <w:rFonts w:ascii="Century Gothic" w:hAnsi="Century Gothic"/>
          <w:sz w:val="18"/>
          <w:szCs w:val="18"/>
        </w:rPr>
      </w:pPr>
    </w:p>
    <w:p w:rsidR="00742D3D" w:rsidRPr="00FA56DD" w:rsidRDefault="00C13B4B" w:rsidP="00742D3D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B</w:t>
      </w:r>
      <w:r w:rsidR="00742D3D" w:rsidRPr="00FA56DD">
        <w:rPr>
          <w:rFonts w:ascii="Century Gothic" w:hAnsi="Century Gothic" w:cs="Arial"/>
          <w:b/>
          <w:bCs/>
          <w:sz w:val="18"/>
          <w:szCs w:val="18"/>
        </w:rPr>
        <w:t>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742D3D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A56DD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A56DD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A56DD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A56DD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A56DD" w:rsidRDefault="00742D3D" w:rsidP="00742D3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A56DD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Cena jednostkowa 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A56DD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674B1F" w:rsidRPr="00FE6C18" w:rsidTr="00742D3D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Kozetka do masażu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42D3D" w:rsidRPr="00FE6C18" w:rsidTr="00742D3D">
        <w:trPr>
          <w:trHeight w:val="33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Koziołek (krzesło do masażu)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42D3D" w:rsidRPr="00FE6C18" w:rsidTr="00742D3D">
        <w:trPr>
          <w:trHeight w:val="28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42D3D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Rotor kończyn górnych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42D3D" w:rsidRPr="00FE6C18" w:rsidTr="00742D3D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42D3D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Bieżnia medyczna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42D3D" w:rsidRPr="00FE6C18" w:rsidTr="00742D3D">
        <w:trPr>
          <w:trHeight w:val="46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42D3D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Szyna CPM do treningu kończyny górnej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42D3D" w:rsidRPr="00FE6C18" w:rsidTr="00742D3D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42D3D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Szyna CPM stawu kolanowego i biodrowego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674B1F">
        <w:trPr>
          <w:trHeight w:val="4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Szyna CPM do treningu stawu skokowego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674B1F">
        <w:trPr>
          <w:trHeight w:val="33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Zestaw pomocy rehabilitacyjnych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4D46C0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674B1F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zestaw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674B1F">
        <w:trPr>
          <w:trHeight w:val="31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System trakcji mechanicznej kręgosłupa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674B1F">
        <w:trPr>
          <w:trHeight w:val="490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Kabina UGUL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674B1F">
        <w:trPr>
          <w:trHeight w:val="310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Stół do terapii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Bobath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5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674B1F">
        <w:trPr>
          <w:trHeight w:val="340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Zestaw treningu w odciążeniu i podwieszeniu z kozetką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674B1F">
        <w:trPr>
          <w:trHeight w:val="18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Drabinka rehabilitacyjna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7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674B1F">
        <w:trPr>
          <w:trHeight w:val="34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Materac gimnastyczny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DB43A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B43A8" w:rsidRPr="00FE6C18" w:rsidTr="00DB43A8">
        <w:trPr>
          <w:trHeight w:val="18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B43A8" w:rsidRDefault="00DB43A8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DB43A8" w:rsidRPr="00FE6C18" w:rsidRDefault="00DB43A8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DB43A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DB43A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Stół do pionizacji pacjenta z regulacją wysokości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DB43A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B43A8" w:rsidRPr="00FE6C18" w:rsidTr="00DB43A8">
        <w:trPr>
          <w:trHeight w:val="371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B43A8" w:rsidRPr="00FE6C18" w:rsidRDefault="00DB43A8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DB43A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DB43A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Kabina PUR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DB43A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B43A8" w:rsidRPr="00FE6C18" w:rsidTr="00DB43A8">
        <w:trPr>
          <w:trHeight w:val="45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B43A8" w:rsidRPr="00FE6C18" w:rsidRDefault="00DB43A8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4B1F" w:rsidRPr="00FE6C18" w:rsidTr="00742D3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DB43A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Default="00DB43A8" w:rsidP="00DB43A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Rotor kończyn dolnych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Default="00DB43A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4B1F" w:rsidRPr="00FE6C18" w:rsidRDefault="00674B1F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B43A8" w:rsidRPr="00FE6C18" w:rsidTr="00DB43A8">
        <w:trPr>
          <w:trHeight w:val="47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B43A8" w:rsidRPr="00FE6C18" w:rsidRDefault="00DB43A8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42D3D" w:rsidRPr="00FE6C18" w:rsidTr="00742D3D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42D3D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742D3D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B43A8" w:rsidRDefault="00DB43A8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742D3D" w:rsidRDefault="00DB43A8" w:rsidP="00DB43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Default="00742D3D" w:rsidP="00742D3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DB43A8" w:rsidRPr="00FE6C18" w:rsidRDefault="00DB43A8" w:rsidP="00DB43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B43A8" w:rsidRDefault="00DB43A8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742D3D" w:rsidRPr="00FE6C18" w:rsidRDefault="00DB43A8" w:rsidP="00DB43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2D3D" w:rsidRPr="00FE6C18" w:rsidRDefault="00742D3D" w:rsidP="00742D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42D3D" w:rsidRDefault="00742D3D" w:rsidP="00742D3D">
      <w:pPr>
        <w:suppressAutoHyphens/>
        <w:spacing w:after="0" w:line="360" w:lineRule="auto"/>
        <w:ind w:left="720"/>
        <w:rPr>
          <w:rFonts w:ascii="Arial" w:hAnsi="Arial" w:cs="Arial"/>
          <w:b/>
          <w:bCs/>
        </w:rPr>
      </w:pPr>
      <w:r w:rsidRPr="00904ABE">
        <w:rPr>
          <w:rFonts w:ascii="Arial" w:hAnsi="Arial" w:cs="Arial"/>
          <w:b/>
          <w:bCs/>
        </w:rPr>
        <w:t xml:space="preserve"> </w:t>
      </w:r>
    </w:p>
    <w:p w:rsidR="00742D3D" w:rsidRPr="003A1374" w:rsidRDefault="00742D3D" w:rsidP="00742D3D">
      <w:pPr>
        <w:jc w:val="both"/>
        <w:rPr>
          <w:rFonts w:ascii="Arial Narrow" w:hAnsi="Arial Narrow" w:cs="Arial"/>
        </w:rPr>
      </w:pPr>
      <w:r w:rsidRPr="003A1374">
        <w:rPr>
          <w:rFonts w:ascii="Arial Narrow" w:hAnsi="Arial Narrow" w:cs="Arial"/>
        </w:rPr>
        <w:t>Wartość netto pakietu:    …………………            Słownie:  ................................................................................</w:t>
      </w:r>
    </w:p>
    <w:p w:rsidR="00742D3D" w:rsidRPr="003A1374" w:rsidRDefault="00742D3D" w:rsidP="00742D3D">
      <w:pPr>
        <w:jc w:val="both"/>
        <w:rPr>
          <w:rFonts w:ascii="Arial Narrow" w:hAnsi="Arial Narrow" w:cs="Arial"/>
        </w:rPr>
      </w:pPr>
      <w:r w:rsidRPr="003A1374">
        <w:rPr>
          <w:rFonts w:ascii="Arial Narrow" w:hAnsi="Arial Narrow" w:cs="Arial"/>
        </w:rPr>
        <w:t>Wartość brutto pakietu:   …………………            Słownie:  ................................................................................</w:t>
      </w:r>
    </w:p>
    <w:p w:rsidR="00742D3D" w:rsidRPr="003A1374" w:rsidRDefault="00742D3D" w:rsidP="00742D3D">
      <w:pPr>
        <w:jc w:val="right"/>
        <w:rPr>
          <w:rFonts w:ascii="Arial Narrow" w:hAnsi="Arial Narrow" w:cs="Arial"/>
        </w:rPr>
      </w:pPr>
      <w:r w:rsidRPr="003A1374">
        <w:rPr>
          <w:rFonts w:ascii="Arial Narrow" w:hAnsi="Arial Narrow" w:cs="Arial"/>
        </w:rPr>
        <w:t>............................................................................................</w:t>
      </w:r>
    </w:p>
    <w:p w:rsidR="00742D3D" w:rsidRPr="003A1374" w:rsidRDefault="00742D3D" w:rsidP="00742D3D">
      <w:pPr>
        <w:jc w:val="right"/>
        <w:rPr>
          <w:rFonts w:ascii="Arial Narrow" w:hAnsi="Arial Narrow" w:cs="Arial"/>
        </w:rPr>
      </w:pPr>
      <w:r w:rsidRPr="003A1374">
        <w:rPr>
          <w:rFonts w:ascii="Arial Narrow" w:hAnsi="Arial Narrow" w:cs="Arial"/>
        </w:rPr>
        <w:t>/podpis i pieczątka upoważnionego przedstawiciela/</w:t>
      </w:r>
    </w:p>
    <w:p w:rsidR="00742D3D" w:rsidRDefault="00742D3D" w:rsidP="00742D3D">
      <w:pPr>
        <w:suppressAutoHyphens/>
        <w:spacing w:after="0" w:line="360" w:lineRule="auto"/>
        <w:ind w:left="720"/>
        <w:rPr>
          <w:rFonts w:ascii="Arial" w:hAnsi="Arial" w:cs="Arial"/>
          <w:b/>
          <w:bCs/>
        </w:rPr>
      </w:pPr>
    </w:p>
    <w:sectPr w:rsidR="00742D3D" w:rsidSect="008F7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41" w:rsidRDefault="00EA6F41" w:rsidP="00DB43A8">
      <w:pPr>
        <w:spacing w:after="0" w:line="240" w:lineRule="auto"/>
      </w:pPr>
      <w:r>
        <w:separator/>
      </w:r>
    </w:p>
  </w:endnote>
  <w:endnote w:type="continuationSeparator" w:id="0">
    <w:p w:rsidR="00EA6F41" w:rsidRDefault="00EA6F41" w:rsidP="00DB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88" w:rsidRDefault="002169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600150048"/>
      <w:docPartObj>
        <w:docPartGallery w:val="Page Numbers (Bottom of Page)"/>
        <w:docPartUnique/>
      </w:docPartObj>
    </w:sdtPr>
    <w:sdtEndPr/>
    <w:sdtContent>
      <w:p w:rsidR="00DB43A8" w:rsidRPr="00DB43A8" w:rsidRDefault="00DB43A8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DB43A8">
          <w:rPr>
            <w:rFonts w:ascii="Century Gothic" w:hAnsi="Century Gothic"/>
            <w:sz w:val="18"/>
            <w:szCs w:val="18"/>
          </w:rPr>
          <w:fldChar w:fldCharType="begin"/>
        </w:r>
        <w:r w:rsidRPr="00DB43A8">
          <w:rPr>
            <w:rFonts w:ascii="Century Gothic" w:hAnsi="Century Gothic"/>
            <w:sz w:val="18"/>
            <w:szCs w:val="18"/>
          </w:rPr>
          <w:instrText>PAGE   \* MERGEFORMAT</w:instrText>
        </w:r>
        <w:r w:rsidRPr="00DB43A8">
          <w:rPr>
            <w:rFonts w:ascii="Century Gothic" w:hAnsi="Century Gothic"/>
            <w:sz w:val="18"/>
            <w:szCs w:val="18"/>
          </w:rPr>
          <w:fldChar w:fldCharType="separate"/>
        </w:r>
        <w:r w:rsidR="001E3C57">
          <w:rPr>
            <w:rFonts w:ascii="Century Gothic" w:hAnsi="Century Gothic"/>
            <w:noProof/>
            <w:sz w:val="18"/>
            <w:szCs w:val="18"/>
          </w:rPr>
          <w:t>1</w:t>
        </w:r>
        <w:r w:rsidRPr="00DB43A8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DB43A8" w:rsidRDefault="00DB43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88" w:rsidRDefault="002169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41" w:rsidRDefault="00EA6F41" w:rsidP="00DB43A8">
      <w:pPr>
        <w:spacing w:after="0" w:line="240" w:lineRule="auto"/>
      </w:pPr>
      <w:r>
        <w:separator/>
      </w:r>
    </w:p>
  </w:footnote>
  <w:footnote w:type="continuationSeparator" w:id="0">
    <w:p w:rsidR="00EA6F41" w:rsidRDefault="00EA6F41" w:rsidP="00DB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88" w:rsidRDefault="002169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88" w:rsidRDefault="001E3C57" w:rsidP="00216988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7A956803" wp14:editId="50C422F1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88" w:rsidRDefault="002169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70"/>
    <w:rsid w:val="00100C70"/>
    <w:rsid w:val="001E3C57"/>
    <w:rsid w:val="00216988"/>
    <w:rsid w:val="004D46C0"/>
    <w:rsid w:val="005B1721"/>
    <w:rsid w:val="005B2093"/>
    <w:rsid w:val="005F6865"/>
    <w:rsid w:val="00674B1F"/>
    <w:rsid w:val="00742D3D"/>
    <w:rsid w:val="008755AF"/>
    <w:rsid w:val="008F7FC8"/>
    <w:rsid w:val="00923662"/>
    <w:rsid w:val="0097183E"/>
    <w:rsid w:val="00A36897"/>
    <w:rsid w:val="00AC57D1"/>
    <w:rsid w:val="00AD0CCB"/>
    <w:rsid w:val="00BB7731"/>
    <w:rsid w:val="00C13B4B"/>
    <w:rsid w:val="00DB43A8"/>
    <w:rsid w:val="00E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7F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7FC8"/>
    <w:rPr>
      <w:color w:val="800080"/>
      <w:u w:val="single"/>
    </w:rPr>
  </w:style>
  <w:style w:type="paragraph" w:customStyle="1" w:styleId="xl65">
    <w:name w:val="xl65"/>
    <w:basedOn w:val="Normalny"/>
    <w:rsid w:val="008F7FC8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8F7FC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8F7FC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8F7FC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8F7FC8"/>
    <w:pPr>
      <w:pBdr>
        <w:lef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8F7FC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8F7FC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8F7FC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8F7FC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8F7F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8F7FC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8F7FC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8F7F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8F7FC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8F7FC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8F7F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8F7FC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8F7FC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8F7F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8F7FC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8F7FC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8F7F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3A8"/>
  </w:style>
  <w:style w:type="paragraph" w:styleId="Stopka">
    <w:name w:val="footer"/>
    <w:basedOn w:val="Normalny"/>
    <w:link w:val="StopkaZnak"/>
    <w:uiPriority w:val="99"/>
    <w:unhideWhenUsed/>
    <w:rsid w:val="00DB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3A8"/>
  </w:style>
  <w:style w:type="paragraph" w:styleId="Tekstdymka">
    <w:name w:val="Balloon Text"/>
    <w:basedOn w:val="Normalny"/>
    <w:link w:val="TekstdymkaZnak"/>
    <w:uiPriority w:val="99"/>
    <w:semiHidden/>
    <w:unhideWhenUsed/>
    <w:rsid w:val="0021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7F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7FC8"/>
    <w:rPr>
      <w:color w:val="800080"/>
      <w:u w:val="single"/>
    </w:rPr>
  </w:style>
  <w:style w:type="paragraph" w:customStyle="1" w:styleId="xl65">
    <w:name w:val="xl65"/>
    <w:basedOn w:val="Normalny"/>
    <w:rsid w:val="008F7FC8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8F7FC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8F7FC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8F7FC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8F7FC8"/>
    <w:pPr>
      <w:pBdr>
        <w:lef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8F7FC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8F7FC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8F7FC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8F7FC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8F7F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8F7FC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8F7FC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8F7F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8F7FC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8F7FC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8F7F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8F7FC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8F7FC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8F7F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8F7FC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8F7FC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8F7FC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3A8"/>
  </w:style>
  <w:style w:type="paragraph" w:styleId="Stopka">
    <w:name w:val="footer"/>
    <w:basedOn w:val="Normalny"/>
    <w:link w:val="StopkaZnak"/>
    <w:uiPriority w:val="99"/>
    <w:unhideWhenUsed/>
    <w:rsid w:val="00DB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3A8"/>
  </w:style>
  <w:style w:type="paragraph" w:styleId="Tekstdymka">
    <w:name w:val="Balloon Text"/>
    <w:basedOn w:val="Normalny"/>
    <w:link w:val="TekstdymkaZnak"/>
    <w:uiPriority w:val="99"/>
    <w:semiHidden/>
    <w:unhideWhenUsed/>
    <w:rsid w:val="0021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7143-A76C-455E-8875-1A731937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2692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11</cp:revision>
  <dcterms:created xsi:type="dcterms:W3CDTF">2018-08-23T06:11:00Z</dcterms:created>
  <dcterms:modified xsi:type="dcterms:W3CDTF">2018-08-30T06:27:00Z</dcterms:modified>
</cp:coreProperties>
</file>