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3" w:rsidRPr="00F87233" w:rsidRDefault="00F87233" w:rsidP="00F872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233">
        <w:rPr>
          <w:rFonts w:ascii="Times New Roman" w:eastAsia="Times New Roman" w:hAnsi="Times New Roman" w:cs="Times New Roman"/>
          <w:b/>
          <w:bCs/>
          <w:lang w:eastAsia="pl-PL"/>
        </w:rPr>
        <w:t>Znak postępowania: DA.ZP.242.7.2019</w:t>
      </w:r>
    </w:p>
    <w:p w:rsidR="00F87233" w:rsidRPr="00F87233" w:rsidRDefault="00F87233" w:rsidP="00F87233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233">
        <w:rPr>
          <w:rFonts w:ascii="Times New Roman" w:eastAsia="Times New Roman" w:hAnsi="Times New Roman" w:cs="Times New Roman"/>
          <w:b/>
          <w:bCs/>
          <w:lang w:eastAsia="pl-PL"/>
        </w:rPr>
        <w:t>Formularz Szczegółowy Oferty– Załącznik nr 1.2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87233">
        <w:rPr>
          <w:rFonts w:ascii="Times New Roman" w:eastAsia="Times New Roman" w:hAnsi="Times New Roman" w:cs="Times New Roman"/>
          <w:b/>
          <w:bCs/>
          <w:lang w:eastAsia="pl-PL"/>
        </w:rPr>
        <w:t xml:space="preserve">  do SIWZ</w:t>
      </w:r>
    </w:p>
    <w:p w:rsidR="00F87233" w:rsidRPr="00F87233" w:rsidRDefault="00BF7581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Pakiet nr 2A</w:t>
      </w:r>
      <w:bookmarkStart w:id="0" w:name="_GoBack"/>
      <w:bookmarkEnd w:id="0"/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134"/>
        <w:gridCol w:w="708"/>
        <w:gridCol w:w="993"/>
        <w:gridCol w:w="1559"/>
        <w:gridCol w:w="1559"/>
        <w:gridCol w:w="851"/>
        <w:gridCol w:w="1417"/>
        <w:gridCol w:w="1418"/>
      </w:tblGrid>
      <w:tr w:rsidR="00F87233" w:rsidRPr="00F87233" w:rsidTr="00220746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Opis wyrobu</w:t>
            </w: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Nazwa </w:t>
            </w:r>
            <w:proofErr w:type="spellStart"/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handlowwa</w:t>
            </w:r>
            <w:proofErr w:type="spellEnd"/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i/lub nr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8723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Wytwórca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Cena </w:t>
            </w: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jednostkowa </w:t>
            </w: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VAT w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Cena jedn.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F87233" w:rsidRPr="00F87233" w:rsidTr="00220746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Jednorazowy sterylny zestaw wkładów składający się z dwóch wkładów o pojemności 200ml, złącza niskiego ciśnienia z trójnikiem „T” o długości +/-150 cm oraz dwóch ostrzy typu </w:t>
            </w:r>
            <w:proofErr w:type="spellStart"/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spike</w:t>
            </w:r>
            <w:proofErr w:type="spellEnd"/>
            <w:r w:rsidRPr="00F87233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F87233" w:rsidRPr="00F87233" w:rsidRDefault="00F87233" w:rsidP="00F87233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sterylne jednorazowe wkłady o pojemności 200ml</w:t>
            </w:r>
          </w:p>
          <w:p w:rsidR="00F87233" w:rsidRPr="00F87233" w:rsidRDefault="00F87233" w:rsidP="00F87233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Złącze niskiego ciśnienia o długości +/-150 cm z trójnikiem „T’</w:t>
            </w:r>
          </w:p>
          <w:p w:rsidR="00F87233" w:rsidRPr="00F87233" w:rsidRDefault="00F87233" w:rsidP="00F87233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2 ostrza szybkiego napełniania typu </w:t>
            </w:r>
            <w:proofErr w:type="spellStart"/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spike</w:t>
            </w:r>
            <w:proofErr w:type="spellEnd"/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87233" w:rsidRPr="00F87233" w:rsidRDefault="00F87233" w:rsidP="00F87233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87233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87233" w:rsidRPr="00F87233" w:rsidRDefault="00F87233" w:rsidP="00F8723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87233">
        <w:rPr>
          <w:rFonts w:ascii="Times New Roman" w:eastAsia="Times New Roman" w:hAnsi="Times New Roman" w:cs="Times New Roman"/>
          <w:lang w:eastAsia="zh-CN"/>
        </w:rPr>
        <w:t xml:space="preserve">Oświadczam, że zaoferowany przedmiot zamówienia jest w pełni kompatybilny z  </w:t>
      </w:r>
      <w:proofErr w:type="spellStart"/>
      <w:r w:rsidRPr="00F87233">
        <w:rPr>
          <w:rFonts w:ascii="Times New Roman" w:eastAsia="Times New Roman" w:hAnsi="Times New Roman" w:cs="Times New Roman"/>
          <w:lang w:eastAsia="zh-CN"/>
        </w:rPr>
        <w:t>wstrzykiwaczem</w:t>
      </w:r>
      <w:proofErr w:type="spellEnd"/>
      <w:r w:rsidRPr="00F87233">
        <w:rPr>
          <w:rFonts w:ascii="Times New Roman" w:eastAsia="Times New Roman" w:hAnsi="Times New Roman" w:cs="Times New Roman"/>
          <w:lang w:eastAsia="zh-CN"/>
        </w:rPr>
        <w:t xml:space="preserve"> MEDRAD </w:t>
      </w:r>
      <w:proofErr w:type="spellStart"/>
      <w:r w:rsidRPr="00F87233">
        <w:rPr>
          <w:rFonts w:ascii="Times New Roman" w:eastAsia="Times New Roman" w:hAnsi="Times New Roman" w:cs="Times New Roman"/>
          <w:lang w:eastAsia="zh-CN"/>
        </w:rPr>
        <w:t>Stellant</w:t>
      </w:r>
      <w:proofErr w:type="spellEnd"/>
      <w:r w:rsidRPr="00F87233">
        <w:rPr>
          <w:rFonts w:ascii="Times New Roman" w:eastAsia="Times New Roman" w:hAnsi="Times New Roman" w:cs="Times New Roman"/>
          <w:lang w:eastAsia="zh-CN"/>
        </w:rPr>
        <w:t xml:space="preserve"> CT D</w:t>
      </w:r>
    </w:p>
    <w:p w:rsid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233">
        <w:rPr>
          <w:rFonts w:ascii="Times New Roman" w:eastAsia="Times New Roman" w:hAnsi="Times New Roman" w:cs="Times New Roman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233">
        <w:rPr>
          <w:rFonts w:ascii="Times New Roman" w:eastAsia="Times New Roman" w:hAnsi="Times New Roman" w:cs="Times New Roman"/>
          <w:lang w:eastAsia="zh-CN"/>
        </w:rPr>
        <w:t>Wartość brutto pakietu:  .................................... zł               Słownie:  ...............................................................................</w:t>
      </w:r>
    </w:p>
    <w:p w:rsid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233">
        <w:rPr>
          <w:rFonts w:ascii="Times New Roman" w:eastAsia="Times New Roman" w:hAnsi="Times New Roman" w:cs="Times New Roman"/>
          <w:sz w:val="21"/>
          <w:szCs w:val="21"/>
          <w:lang w:eastAsia="zh-CN"/>
        </w:rPr>
        <w:t>Miejscowość ................................. data .....................……..</w:t>
      </w:r>
      <w:r w:rsidRPr="00F87233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…..  </w:t>
      </w: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233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 </w:t>
      </w:r>
      <w:r w:rsidRPr="00F87233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</w:t>
      </w:r>
      <w:r w:rsidRPr="00F87233">
        <w:rPr>
          <w:rFonts w:ascii="Times New Roman" w:eastAsia="Times New Roman" w:hAnsi="Times New Roman" w:cs="Times New Roman"/>
          <w:lang w:eastAsia="zh-CN"/>
        </w:rPr>
        <w:t xml:space="preserve">              .................................................................………..</w:t>
      </w: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233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Pr="00F87233">
        <w:rPr>
          <w:rFonts w:ascii="Times New Roman" w:eastAsia="Times New Roman" w:hAnsi="Times New Roman" w:cs="Times New Roman"/>
          <w:i/>
          <w:iCs/>
          <w:lang w:eastAsia="zh-CN"/>
        </w:rPr>
        <w:t>/podpis i pieczątka upoważnionego przedstawiciela/</w:t>
      </w:r>
    </w:p>
    <w:p w:rsidR="00F87233" w:rsidRPr="00F87233" w:rsidRDefault="00F87233" w:rsidP="00F87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6157" w:rsidRDefault="00796157"/>
    <w:sectPr w:rsidR="00796157" w:rsidSect="00DD3E89">
      <w:footerReference w:type="default" r:id="rId7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F5" w:rsidRDefault="00F945F5">
      <w:pPr>
        <w:spacing w:after="0" w:line="240" w:lineRule="auto"/>
      </w:pPr>
      <w:r>
        <w:separator/>
      </w:r>
    </w:p>
  </w:endnote>
  <w:endnote w:type="continuationSeparator" w:id="0">
    <w:p w:rsidR="00F945F5" w:rsidRDefault="00F9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A9" w:rsidRPr="00860AA9" w:rsidRDefault="00F87233">
    <w:pPr>
      <w:pStyle w:val="Stopka"/>
    </w:pPr>
    <w:r w:rsidRPr="00860AA9">
      <w:fldChar w:fldCharType="begin"/>
    </w:r>
    <w:r w:rsidRPr="00860AA9">
      <w:instrText>PAGE   \* MERGEFORMAT</w:instrText>
    </w:r>
    <w:r w:rsidRPr="00860AA9">
      <w:fldChar w:fldCharType="separate"/>
    </w:r>
    <w:r w:rsidR="00BF7581">
      <w:rPr>
        <w:noProof/>
      </w:rPr>
      <w:t>1</w:t>
    </w:r>
    <w:r w:rsidRPr="00860AA9">
      <w:fldChar w:fldCharType="end"/>
    </w:r>
  </w:p>
  <w:p w:rsidR="00860AA9" w:rsidRDefault="00F94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F5" w:rsidRDefault="00F945F5">
      <w:pPr>
        <w:spacing w:after="0" w:line="240" w:lineRule="auto"/>
      </w:pPr>
      <w:r>
        <w:separator/>
      </w:r>
    </w:p>
  </w:footnote>
  <w:footnote w:type="continuationSeparator" w:id="0">
    <w:p w:rsidR="00F945F5" w:rsidRDefault="00F9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33"/>
    <w:rsid w:val="00796157"/>
    <w:rsid w:val="00BF7581"/>
    <w:rsid w:val="00F87233"/>
    <w:rsid w:val="00F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2</cp:revision>
  <dcterms:created xsi:type="dcterms:W3CDTF">2019-02-01T09:46:00Z</dcterms:created>
  <dcterms:modified xsi:type="dcterms:W3CDTF">2019-02-01T10:47:00Z</dcterms:modified>
</cp:coreProperties>
</file>