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32435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do </w:t>
      </w:r>
      <w:proofErr w:type="spellStart"/>
      <w:r w:rsidRPr="00324353">
        <w:rPr>
          <w:rFonts w:ascii="Arial" w:hAnsi="Arial" w:cs="Arial"/>
          <w:b/>
          <w:bCs/>
          <w:sz w:val="18"/>
          <w:szCs w:val="18"/>
        </w:rPr>
        <w:t>siwz</w:t>
      </w:r>
      <w:proofErr w:type="spellEnd"/>
      <w:r w:rsidRPr="00324353">
        <w:rPr>
          <w:rFonts w:ascii="Arial" w:hAnsi="Arial" w:cs="Arial"/>
          <w:b/>
          <w:bCs/>
          <w:sz w:val="18"/>
          <w:szCs w:val="18"/>
        </w:rPr>
        <w:t xml:space="preserve"> – Oświadczenie o braku podstaw wykluczenia z postępowania</w:t>
      </w:r>
    </w:p>
    <w:p w:rsidR="00FD04DD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FD04DD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FD04DD" w:rsidRPr="001C310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Śniadeckiego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D04DD" w:rsidRPr="00EA1BD2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FD04DD" w:rsidRPr="0022097D" w:rsidRDefault="00FD04DD" w:rsidP="00FD04DD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FD04DD" w:rsidRPr="00A058A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A058AD" w:rsidRDefault="00FD04DD" w:rsidP="00FD04DD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FD04DD" w:rsidRPr="003D272A" w:rsidRDefault="00FD04DD" w:rsidP="00FD04D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324353" w:rsidRDefault="00FD04DD" w:rsidP="00FD04DD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865949" w:rsidRDefault="00865949" w:rsidP="00865949">
      <w:pPr>
        <w:rPr>
          <w:rFonts w:ascii="Arial" w:hAnsi="Arial" w:cs="Arial"/>
        </w:rPr>
      </w:pPr>
    </w:p>
    <w:p w:rsidR="00865949" w:rsidRDefault="00865949" w:rsidP="0086594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865949" w:rsidRDefault="00865949" w:rsidP="0086594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F19C7" w:rsidRPr="00742F01" w:rsidRDefault="00FF19C7" w:rsidP="00742F01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  <w:r w:rsidRPr="00742F01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742F01">
        <w:rPr>
          <w:rFonts w:ascii="Arial" w:hAnsi="Arial" w:cs="Arial"/>
          <w:sz w:val="21"/>
          <w:szCs w:val="21"/>
        </w:rPr>
        <w:br/>
        <w:t>pn.</w:t>
      </w:r>
      <w:r w:rsidR="00C27F56">
        <w:rPr>
          <w:rFonts w:ascii="Arial" w:hAnsi="Arial" w:cs="Arial"/>
          <w:sz w:val="21"/>
          <w:szCs w:val="21"/>
        </w:rPr>
        <w:t xml:space="preserve"> </w:t>
      </w:r>
      <w:r w:rsidR="009977B6" w:rsidRPr="009977B6">
        <w:rPr>
          <w:rFonts w:ascii="Arial" w:hAnsi="Arial" w:cs="Arial"/>
          <w:b/>
          <w:bCs/>
        </w:rPr>
        <w:t xml:space="preserve">Dostawa </w:t>
      </w:r>
      <w:proofErr w:type="spellStart"/>
      <w:r w:rsidR="009977B6" w:rsidRPr="009977B6">
        <w:rPr>
          <w:rFonts w:ascii="Arial" w:hAnsi="Arial" w:cs="Arial"/>
          <w:b/>
          <w:bCs/>
        </w:rPr>
        <w:t>oksygenatorów</w:t>
      </w:r>
      <w:proofErr w:type="spellEnd"/>
      <w:r w:rsidR="009977B6" w:rsidRPr="009977B6">
        <w:rPr>
          <w:rFonts w:ascii="Arial" w:hAnsi="Arial" w:cs="Arial"/>
          <w:b/>
          <w:bCs/>
        </w:rPr>
        <w:t xml:space="preserve">  i cewników naczyniowych do prowadzenia terapii ECMO oraz</w:t>
      </w:r>
      <w:r w:rsidR="002A492B">
        <w:rPr>
          <w:rFonts w:ascii="Arial" w:hAnsi="Arial" w:cs="Arial"/>
          <w:b/>
          <w:bCs/>
        </w:rPr>
        <w:t xml:space="preserve"> stabilizatorów głowy </w:t>
      </w:r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Pr="00185056">
        <w:rPr>
          <w:rFonts w:ascii="Arial" w:hAnsi="Arial" w:cs="Arial"/>
          <w:b/>
          <w:sz w:val="21"/>
          <w:szCs w:val="21"/>
        </w:rPr>
        <w:t>DA</w:t>
      </w:r>
      <w:r w:rsidR="00E549FD">
        <w:rPr>
          <w:rFonts w:ascii="Arial" w:hAnsi="Arial" w:cs="Arial"/>
          <w:b/>
          <w:sz w:val="21"/>
          <w:szCs w:val="21"/>
        </w:rPr>
        <w:t>.</w:t>
      </w:r>
      <w:r w:rsidRPr="00185056">
        <w:rPr>
          <w:rFonts w:ascii="Arial" w:hAnsi="Arial" w:cs="Arial"/>
          <w:b/>
          <w:sz w:val="21"/>
          <w:szCs w:val="21"/>
        </w:rPr>
        <w:t>ZP</w:t>
      </w:r>
      <w:r w:rsidR="00E549FD">
        <w:rPr>
          <w:rFonts w:ascii="Arial" w:hAnsi="Arial" w:cs="Arial"/>
          <w:b/>
          <w:sz w:val="21"/>
          <w:szCs w:val="21"/>
        </w:rPr>
        <w:t>.242.</w:t>
      </w:r>
      <w:r w:rsidR="002A492B">
        <w:rPr>
          <w:rFonts w:ascii="Arial" w:hAnsi="Arial" w:cs="Arial"/>
          <w:b/>
          <w:sz w:val="21"/>
          <w:szCs w:val="21"/>
        </w:rPr>
        <w:t>1</w:t>
      </w:r>
      <w:bookmarkStart w:id="0" w:name="_GoBack"/>
      <w:bookmarkEnd w:id="0"/>
      <w:r w:rsidR="00C27F56">
        <w:rPr>
          <w:rFonts w:ascii="Arial" w:hAnsi="Arial" w:cs="Arial"/>
          <w:b/>
          <w:sz w:val="21"/>
          <w:szCs w:val="21"/>
        </w:rPr>
        <w:t>6</w:t>
      </w:r>
      <w:r w:rsidR="00E549FD">
        <w:rPr>
          <w:rFonts w:ascii="Arial" w:hAnsi="Arial" w:cs="Arial"/>
          <w:b/>
          <w:sz w:val="21"/>
          <w:szCs w:val="21"/>
        </w:rPr>
        <w:t>.201</w:t>
      </w:r>
      <w:r w:rsidR="009977B6">
        <w:rPr>
          <w:rFonts w:ascii="Arial" w:hAnsi="Arial" w:cs="Arial"/>
          <w:b/>
          <w:sz w:val="21"/>
          <w:szCs w:val="21"/>
        </w:rPr>
        <w:t>9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>Samodzielny Publiczny Zakład Opieki Zdrowotnej Wojewódzki Szpital Zespolony im. Jędrzeja Śniadeckiego 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Arial" w:hAnsi="Arial" w:cs="Arial"/>
          <w:sz w:val="16"/>
          <w:szCs w:val="16"/>
        </w:rPr>
        <w:t>]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ust. 5 pkt.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6"/>
          <w:szCs w:val="16"/>
        </w:rPr>
        <w:t>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pkt. 1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nie podlega/ą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755AF" w:rsidRDefault="008755AF"/>
    <w:sectPr w:rsidR="008755AF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316" w:rsidRDefault="00025316">
      <w:pPr>
        <w:spacing w:after="0" w:line="240" w:lineRule="auto"/>
      </w:pPr>
      <w:r>
        <w:separator/>
      </w:r>
    </w:p>
  </w:endnote>
  <w:endnote w:type="continuationSeparator" w:id="0">
    <w:p w:rsidR="00025316" w:rsidRDefault="00025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2A492B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0253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316" w:rsidRDefault="00025316">
      <w:pPr>
        <w:spacing w:after="0" w:line="240" w:lineRule="auto"/>
      </w:pPr>
      <w:r>
        <w:separator/>
      </w:r>
    </w:p>
  </w:footnote>
  <w:footnote w:type="continuationSeparator" w:id="0">
    <w:p w:rsidR="00025316" w:rsidRDefault="00025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025316"/>
    <w:rsid w:val="0010262A"/>
    <w:rsid w:val="002A492B"/>
    <w:rsid w:val="004774CE"/>
    <w:rsid w:val="004A1E62"/>
    <w:rsid w:val="004A62BF"/>
    <w:rsid w:val="004C1707"/>
    <w:rsid w:val="00576A01"/>
    <w:rsid w:val="005B1721"/>
    <w:rsid w:val="005C4BF9"/>
    <w:rsid w:val="00630FA5"/>
    <w:rsid w:val="00742F01"/>
    <w:rsid w:val="007B0254"/>
    <w:rsid w:val="007D4068"/>
    <w:rsid w:val="00822858"/>
    <w:rsid w:val="00865949"/>
    <w:rsid w:val="008755AF"/>
    <w:rsid w:val="00891C40"/>
    <w:rsid w:val="00924691"/>
    <w:rsid w:val="009977B6"/>
    <w:rsid w:val="009A1A13"/>
    <w:rsid w:val="009B0638"/>
    <w:rsid w:val="009F2AE3"/>
    <w:rsid w:val="00A96F97"/>
    <w:rsid w:val="00B0722A"/>
    <w:rsid w:val="00B13EDE"/>
    <w:rsid w:val="00B22D00"/>
    <w:rsid w:val="00C0692A"/>
    <w:rsid w:val="00C27F56"/>
    <w:rsid w:val="00C56313"/>
    <w:rsid w:val="00CC1B96"/>
    <w:rsid w:val="00CF7A44"/>
    <w:rsid w:val="00D12D6D"/>
    <w:rsid w:val="00D32AA4"/>
    <w:rsid w:val="00D3697F"/>
    <w:rsid w:val="00E549FD"/>
    <w:rsid w:val="00EC7147"/>
    <w:rsid w:val="00F53172"/>
    <w:rsid w:val="00FD04DD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742F01"/>
  </w:style>
  <w:style w:type="paragraph" w:styleId="Tekstdymka">
    <w:name w:val="Balloon Text"/>
    <w:basedOn w:val="Normalny"/>
    <w:link w:val="TekstdymkaZnak"/>
    <w:uiPriority w:val="99"/>
    <w:semiHidden/>
    <w:unhideWhenUsed/>
    <w:rsid w:val="002A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92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742F01"/>
  </w:style>
  <w:style w:type="paragraph" w:styleId="Tekstdymka">
    <w:name w:val="Balloon Text"/>
    <w:basedOn w:val="Normalny"/>
    <w:link w:val="TekstdymkaZnak"/>
    <w:uiPriority w:val="99"/>
    <w:semiHidden/>
    <w:unhideWhenUsed/>
    <w:rsid w:val="002A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9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24</cp:revision>
  <cp:lastPrinted>2019-03-01T10:59:00Z</cp:lastPrinted>
  <dcterms:created xsi:type="dcterms:W3CDTF">2017-02-06T09:59:00Z</dcterms:created>
  <dcterms:modified xsi:type="dcterms:W3CDTF">2019-03-01T10:59:00Z</dcterms:modified>
</cp:coreProperties>
</file>