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3D" w:rsidRDefault="00740D3D" w:rsidP="00740D3D">
      <w:pPr>
        <w:spacing w:after="0" w:line="240" w:lineRule="auto"/>
        <w:jc w:val="center"/>
        <w:rPr>
          <w:rFonts w:cs="Arial"/>
          <w:b/>
        </w:rPr>
      </w:pPr>
      <w:r w:rsidRPr="004640C3">
        <w:rPr>
          <w:rFonts w:cs="Arial"/>
          <w:b/>
        </w:rPr>
        <w:t xml:space="preserve">Pakiet  </w:t>
      </w:r>
      <w:r>
        <w:rPr>
          <w:rFonts w:cs="Arial"/>
          <w:b/>
        </w:rPr>
        <w:t>49</w:t>
      </w:r>
      <w:r w:rsidR="009F3C88">
        <w:rPr>
          <w:rFonts w:cs="Arial"/>
          <w:b/>
        </w:rPr>
        <w:t xml:space="preserve"> – po zmianie</w:t>
      </w:r>
    </w:p>
    <w:p w:rsidR="00740D3D" w:rsidRDefault="00740D3D" w:rsidP="00740D3D">
      <w:pPr>
        <w:spacing w:after="0" w:line="240" w:lineRule="auto"/>
        <w:jc w:val="center"/>
        <w:rPr>
          <w:rFonts w:cs="Arial"/>
          <w:b/>
        </w:rPr>
      </w:pP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60"/>
        <w:gridCol w:w="1380"/>
        <w:gridCol w:w="1240"/>
        <w:gridCol w:w="1420"/>
        <w:gridCol w:w="1120"/>
        <w:gridCol w:w="1240"/>
        <w:gridCol w:w="547"/>
        <w:gridCol w:w="1000"/>
        <w:gridCol w:w="1420"/>
      </w:tblGrid>
      <w:tr w:rsidR="00740D3D" w:rsidRPr="004640C3" w:rsidTr="007F1D1F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740D3D" w:rsidRPr="004640C3" w:rsidTr="007F1D1F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D3D" w:rsidRDefault="00740D3D" w:rsidP="00740D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40D3D" w:rsidRPr="00740D3D" w:rsidRDefault="00740D3D" w:rsidP="00740D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D3D">
              <w:rPr>
                <w:rFonts w:ascii="Times New Roman" w:hAnsi="Times New Roman"/>
                <w:color w:val="000000"/>
              </w:rPr>
              <w:t xml:space="preserve">Igła do blokad nerwów z wykorzystaniem stymulatora oraz zapewniająca widoczność w USG, z elementami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echogenicznymi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 xml:space="preserve"> w postaci centymetrowych odcinków na pierwszych 20 mm igły, rozmieszczonych równomiernie wokół igły, zapewniających widoczność igły minimum w zakresie 20-60 stopni, z cewnikiem do podawania leku zakończonym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LuerLock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>, z kablem do stymulacji. W rozmiarach 22G x 50mm, 22G x 80mm do wyboru przez zamawiającego.</w:t>
            </w:r>
          </w:p>
          <w:p w:rsidR="00740D3D" w:rsidRPr="002034A8" w:rsidRDefault="00740D3D" w:rsidP="007F1D1F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Default="00740D3D" w:rsidP="007F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4640C3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  <w:r w:rsidRPr="004640C3">
              <w:rPr>
                <w:rFonts w:eastAsia="Times New Roman" w:cs="Arial"/>
                <w:color w:val="FFFFFF"/>
                <w:lang w:eastAsia="pl-PL"/>
              </w:rPr>
              <w:t>0,00 zł</w:t>
            </w:r>
          </w:p>
        </w:tc>
      </w:tr>
      <w:tr w:rsidR="00740D3D" w:rsidRPr="004640C3" w:rsidTr="007F1D1F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D3D" w:rsidRPr="009F3C88" w:rsidRDefault="00740D3D" w:rsidP="007F1D1F">
            <w:pPr>
              <w:jc w:val="both"/>
              <w:rPr>
                <w:rFonts w:ascii="Times New Roman" w:hAnsi="Times New Roman"/>
                <w:color w:val="000000"/>
              </w:rPr>
            </w:pPr>
            <w:r w:rsidRPr="00740D3D">
              <w:rPr>
                <w:rFonts w:ascii="Times New Roman" w:hAnsi="Times New Roman"/>
                <w:color w:val="000000"/>
              </w:rPr>
              <w:t xml:space="preserve">Igła do blokad nerwów zapewniająca widoczność w USG, z elementami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echogenicznymi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 xml:space="preserve"> w postaci centymetrowych odcinków na pierwszych 20 mm igły, rozmieszczonych równomiernie wokół igły, zapewniających widoczność igły w zakresie min. 20-60 stopni, z cewnikiem </w:t>
            </w:r>
            <w:r w:rsidRPr="00740D3D">
              <w:rPr>
                <w:rFonts w:ascii="Times New Roman" w:hAnsi="Times New Roman"/>
                <w:color w:val="000000"/>
              </w:rPr>
              <w:lastRenderedPageBreak/>
              <w:t xml:space="preserve">do podawania leku zakończonym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LuerLock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>. W rozmiarach 22G x 50mm, 22G x 80mm do wyboru przez zamawiającego.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Default="00740D3D" w:rsidP="007F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40D3D" w:rsidRPr="004640C3" w:rsidTr="007F1D1F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D3D" w:rsidRDefault="00740D3D" w:rsidP="00740D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40D3D" w:rsidRPr="009F3C88" w:rsidRDefault="00740D3D" w:rsidP="007F1D1F">
            <w:pPr>
              <w:jc w:val="both"/>
              <w:rPr>
                <w:rFonts w:ascii="Times New Roman" w:hAnsi="Times New Roman"/>
                <w:color w:val="000000"/>
              </w:rPr>
            </w:pPr>
            <w:r w:rsidRPr="00740D3D">
              <w:rPr>
                <w:rFonts w:ascii="Times New Roman" w:hAnsi="Times New Roman"/>
                <w:color w:val="000000"/>
              </w:rPr>
              <w:t xml:space="preserve">Igła do blokad nerwów zapewniająca widoczność w USG, z elementami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echogenicznymi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 xml:space="preserve"> w postaci centymetrowych odcinków na pierwszych 20 mm igły, rozmieszczonych równomiernie wokół igły, zapewniających widoczność igły w zakresie min. 20-60 stopni, z cewnikiem do podawania leku zakończonym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LuerLock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 xml:space="preserve">. W rozmiarze </w:t>
            </w:r>
            <w:r w:rsidRPr="00740D3D">
              <w:rPr>
                <w:rFonts w:ascii="Times New Roman" w:hAnsi="Times New Roman"/>
              </w:rPr>
              <w:t>21G x 110mm</w:t>
            </w:r>
            <w:r w:rsidRPr="00740D3D">
              <w:rPr>
                <w:rFonts w:ascii="Times New Roman" w:hAnsi="Times New Roman"/>
                <w:color w:val="FF0000"/>
              </w:rPr>
              <w:t>,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Default="00740D3D" w:rsidP="007F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40D3D" w:rsidRPr="004640C3" w:rsidTr="007F1D1F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D3D" w:rsidRPr="002034A8" w:rsidRDefault="00740D3D" w:rsidP="007F1D1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740D3D" w:rsidRPr="00740D3D" w:rsidRDefault="00740D3D" w:rsidP="00740D3D">
            <w:pPr>
              <w:jc w:val="both"/>
              <w:rPr>
                <w:rFonts w:ascii="Times New Roman" w:hAnsi="Times New Roman"/>
                <w:color w:val="000000"/>
              </w:rPr>
            </w:pPr>
            <w:r w:rsidRPr="00740D3D">
              <w:rPr>
                <w:rFonts w:ascii="Times New Roman" w:hAnsi="Times New Roman"/>
                <w:color w:val="000000"/>
              </w:rPr>
              <w:t xml:space="preserve">Igła do znieczuleń podpajęczynówkowych, typu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pencil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 xml:space="preserve"> point, z efektem szkła powiększającego, z prowadnicą dopasowaną do rozmiaru igły, z mandrynem - uchwyt kodowany kolorem zależnym od rozmiaru. Igły w rozmiarach 25G x 90mm lub 27G x 90mm do wyboru przez zamawiającego.</w:t>
            </w:r>
          </w:p>
          <w:p w:rsidR="00740D3D" w:rsidRPr="002034A8" w:rsidRDefault="00740D3D" w:rsidP="007F1D1F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Default="00740D3D" w:rsidP="007F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3 000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  <w:tr w:rsidR="00740D3D" w:rsidRPr="004640C3" w:rsidTr="007F1D1F">
        <w:trPr>
          <w:trHeight w:val="10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D3D" w:rsidRDefault="00740D3D" w:rsidP="00740D3D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40D3D" w:rsidRPr="00740D3D" w:rsidRDefault="00740D3D" w:rsidP="00740D3D">
            <w:pPr>
              <w:jc w:val="both"/>
              <w:rPr>
                <w:rFonts w:ascii="Times New Roman" w:hAnsi="Times New Roman"/>
                <w:color w:val="000000"/>
              </w:rPr>
            </w:pPr>
            <w:r w:rsidRPr="00740D3D">
              <w:rPr>
                <w:rFonts w:ascii="Times New Roman" w:hAnsi="Times New Roman"/>
                <w:color w:val="000000"/>
              </w:rPr>
              <w:t xml:space="preserve">Zestaw do znieczulenia ZO składający się z igły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Tuohy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 xml:space="preserve"> 18G x 90mm; cewnika </w:t>
            </w:r>
            <w:proofErr w:type="spellStart"/>
            <w:r w:rsidRPr="00740D3D">
              <w:rPr>
                <w:rFonts w:ascii="Times New Roman" w:hAnsi="Times New Roman"/>
                <w:color w:val="000000"/>
              </w:rPr>
              <w:t>epiduralnego</w:t>
            </w:r>
            <w:proofErr w:type="spellEnd"/>
            <w:r w:rsidRPr="00740D3D">
              <w:rPr>
                <w:rFonts w:ascii="Times New Roman" w:hAnsi="Times New Roman"/>
                <w:color w:val="000000"/>
              </w:rPr>
              <w:t xml:space="preserve"> 20G x 90cm- zbrojenie ze stali nierdzewnej, ślepo zakończony z otworami bocznymi na pierwszych 20mm cewnika, oznaczenia 360</w:t>
            </w:r>
            <w:r w:rsidRPr="00740D3D">
              <w:rPr>
                <w:rFonts w:ascii="Times New Roman" w:hAnsi="Times New Roman"/>
                <w:color w:val="000000"/>
                <w:vertAlign w:val="superscript"/>
              </w:rPr>
              <w:t>o</w:t>
            </w:r>
            <w:r w:rsidRPr="00740D3D">
              <w:rPr>
                <w:rFonts w:ascii="Times New Roman" w:hAnsi="Times New Roman"/>
                <w:color w:val="000000"/>
              </w:rPr>
              <w:t>; zacisku, strzykawki LOR, systemu mocowania filtra z cewnikiem do skóry pacjenta.</w:t>
            </w:r>
          </w:p>
          <w:p w:rsidR="00740D3D" w:rsidRPr="002034A8" w:rsidRDefault="00740D3D" w:rsidP="007F1D1F">
            <w:pPr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Default="00740D3D" w:rsidP="007F1D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0D3D" w:rsidRPr="004640C3" w:rsidRDefault="00740D3D" w:rsidP="007F1D1F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lang w:eastAsia="pl-PL"/>
              </w:rPr>
            </w:pPr>
          </w:p>
        </w:tc>
      </w:tr>
    </w:tbl>
    <w:p w:rsidR="00740D3D" w:rsidRDefault="00740D3D" w:rsidP="00740D3D">
      <w:pPr>
        <w:spacing w:after="0" w:line="240" w:lineRule="auto"/>
        <w:jc w:val="both"/>
        <w:rPr>
          <w:rFonts w:cs="Arial"/>
        </w:rPr>
      </w:pPr>
    </w:p>
    <w:p w:rsidR="00740D3D" w:rsidRPr="004640C3" w:rsidRDefault="00740D3D" w:rsidP="00740D3D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netto pakietu:  ..................................... zł               Słownie:  ................................................................................</w:t>
      </w:r>
    </w:p>
    <w:p w:rsidR="00740D3D" w:rsidRDefault="00740D3D" w:rsidP="00740D3D">
      <w:pPr>
        <w:spacing w:after="0" w:line="240" w:lineRule="auto"/>
        <w:jc w:val="both"/>
        <w:rPr>
          <w:rFonts w:cs="Arial"/>
        </w:rPr>
      </w:pPr>
    </w:p>
    <w:p w:rsidR="00740D3D" w:rsidRPr="004640C3" w:rsidRDefault="00740D3D" w:rsidP="00740D3D">
      <w:pPr>
        <w:spacing w:after="0" w:line="240" w:lineRule="auto"/>
        <w:jc w:val="both"/>
        <w:rPr>
          <w:rFonts w:cs="Arial"/>
        </w:rPr>
      </w:pPr>
      <w:r w:rsidRPr="004640C3">
        <w:rPr>
          <w:rFonts w:cs="Arial"/>
        </w:rPr>
        <w:t>Wartość brutto pakietu:  .................................... zł               Słownie:  ................................................................................</w:t>
      </w:r>
    </w:p>
    <w:p w:rsidR="00740D3D" w:rsidRPr="004640C3" w:rsidRDefault="00740D3D" w:rsidP="00740D3D">
      <w:pPr>
        <w:spacing w:after="0" w:line="240" w:lineRule="auto"/>
        <w:jc w:val="both"/>
        <w:rPr>
          <w:rFonts w:cs="Arial"/>
        </w:rPr>
      </w:pPr>
    </w:p>
    <w:p w:rsidR="00740D3D" w:rsidRDefault="00740D3D" w:rsidP="00740D3D">
      <w:pPr>
        <w:spacing w:after="0" w:line="240" w:lineRule="auto"/>
        <w:jc w:val="both"/>
        <w:rPr>
          <w:rFonts w:cs="Arial"/>
        </w:rPr>
      </w:pPr>
    </w:p>
    <w:p w:rsidR="00740D3D" w:rsidRDefault="00740D3D" w:rsidP="00740D3D">
      <w:pPr>
        <w:spacing w:after="0" w:line="240" w:lineRule="auto"/>
        <w:jc w:val="both"/>
        <w:rPr>
          <w:rFonts w:cs="Arial"/>
        </w:rPr>
      </w:pPr>
    </w:p>
    <w:p w:rsidR="00740D3D" w:rsidRDefault="00740D3D" w:rsidP="00740D3D">
      <w:pPr>
        <w:spacing w:after="0" w:line="240" w:lineRule="auto"/>
        <w:jc w:val="both"/>
        <w:rPr>
          <w:rFonts w:cs="Arial"/>
        </w:rPr>
      </w:pPr>
    </w:p>
    <w:p w:rsidR="00740D3D" w:rsidRDefault="00740D3D" w:rsidP="00740D3D">
      <w:pPr>
        <w:spacing w:after="0" w:line="240" w:lineRule="auto"/>
        <w:jc w:val="both"/>
        <w:rPr>
          <w:rFonts w:cs="Arial"/>
        </w:rPr>
      </w:pPr>
    </w:p>
    <w:p w:rsidR="008755AF" w:rsidRDefault="008755AF"/>
    <w:sectPr w:rsidR="008755AF" w:rsidSect="00740D3D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9B" w:rsidRDefault="009D0F9B" w:rsidP="00740D3D">
      <w:pPr>
        <w:spacing w:after="0" w:line="240" w:lineRule="auto"/>
      </w:pPr>
      <w:r>
        <w:separator/>
      </w:r>
    </w:p>
  </w:endnote>
  <w:endnote w:type="continuationSeparator" w:id="0">
    <w:p w:rsidR="009D0F9B" w:rsidRDefault="009D0F9B" w:rsidP="0074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331008"/>
      <w:docPartObj>
        <w:docPartGallery w:val="Page Numbers (Bottom of Page)"/>
        <w:docPartUnique/>
      </w:docPartObj>
    </w:sdtPr>
    <w:sdtContent>
      <w:p w:rsidR="009F3C88" w:rsidRDefault="009F3C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40D3D" w:rsidRDefault="00740D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9B" w:rsidRDefault="009D0F9B" w:rsidP="00740D3D">
      <w:pPr>
        <w:spacing w:after="0" w:line="240" w:lineRule="auto"/>
      </w:pPr>
      <w:r>
        <w:separator/>
      </w:r>
    </w:p>
  </w:footnote>
  <w:footnote w:type="continuationSeparator" w:id="0">
    <w:p w:rsidR="009D0F9B" w:rsidRDefault="009D0F9B" w:rsidP="0074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3D" w:rsidRPr="003664FE" w:rsidRDefault="00740D3D" w:rsidP="00740D3D">
    <w:pPr>
      <w:spacing w:after="0" w:line="300" w:lineRule="exact"/>
      <w:jc w:val="right"/>
      <w:rPr>
        <w:rFonts w:eastAsia="Andale Sans UI"/>
        <w:b/>
        <w:lang w:bidi="en-US"/>
      </w:rPr>
    </w:pPr>
    <w:r w:rsidRPr="003664FE">
      <w:rPr>
        <w:rFonts w:eastAsia="Andale Sans UI"/>
        <w:b/>
        <w:lang w:bidi="en-US"/>
      </w:rPr>
      <w:t>Załącznik nr 1 do SIWZ - Formularz Szczegółowy Oferty</w:t>
    </w:r>
  </w:p>
  <w:p w:rsidR="00740D3D" w:rsidRPr="003664FE" w:rsidRDefault="00740D3D" w:rsidP="00740D3D">
    <w:pPr>
      <w:spacing w:after="0" w:line="300" w:lineRule="exact"/>
      <w:jc w:val="right"/>
      <w:rPr>
        <w:rFonts w:eastAsia="Andale Sans UI"/>
        <w:lang w:bidi="en-US"/>
      </w:rPr>
    </w:pPr>
    <w:r w:rsidRPr="003664FE">
      <w:rPr>
        <w:rFonts w:eastAsia="Andale Sans UI"/>
        <w:lang w:bidi="en-US"/>
      </w:rPr>
      <w:t>oznaczenie postępowania: DA.ZP.24</w:t>
    </w:r>
    <w:r>
      <w:rPr>
        <w:rFonts w:eastAsia="Andale Sans UI"/>
        <w:lang w:bidi="en-US"/>
      </w:rPr>
      <w:t>.54.</w:t>
    </w:r>
    <w:r w:rsidRPr="003664FE">
      <w:rPr>
        <w:rFonts w:eastAsia="Andale Sans UI"/>
        <w:lang w:bidi="en-US"/>
      </w:rPr>
      <w:t>2019</w:t>
    </w:r>
  </w:p>
  <w:p w:rsidR="00740D3D" w:rsidRDefault="00740D3D" w:rsidP="00740D3D">
    <w:pPr>
      <w:pStyle w:val="Nagwek"/>
    </w:pPr>
  </w:p>
  <w:p w:rsidR="00740D3D" w:rsidRDefault="00740D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EA"/>
    <w:rsid w:val="005B1721"/>
    <w:rsid w:val="005F6728"/>
    <w:rsid w:val="00740D3D"/>
    <w:rsid w:val="008755AF"/>
    <w:rsid w:val="009D0F9B"/>
    <w:rsid w:val="009F3C88"/>
    <w:rsid w:val="00F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D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D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D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D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D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326</Words>
  <Characters>1956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3</cp:revision>
  <dcterms:created xsi:type="dcterms:W3CDTF">2019-09-06T10:23:00Z</dcterms:created>
  <dcterms:modified xsi:type="dcterms:W3CDTF">2019-09-06T10:28:00Z</dcterms:modified>
</cp:coreProperties>
</file>