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6" w:rsidRPr="00142B56" w:rsidRDefault="00142B56" w:rsidP="00142B56">
      <w:pPr>
        <w:spacing w:after="0" w:line="300" w:lineRule="exact"/>
        <w:jc w:val="right"/>
        <w:rPr>
          <w:rFonts w:ascii="Times New Roman" w:eastAsia="Andale Sans UI" w:hAnsi="Times New Roman"/>
          <w:b/>
          <w:sz w:val="20"/>
          <w:szCs w:val="20"/>
          <w:lang w:bidi="en-US"/>
        </w:rPr>
      </w:pPr>
      <w:r w:rsidRPr="00142B56">
        <w:rPr>
          <w:rFonts w:ascii="Times New Roman" w:eastAsia="Andale Sans UI" w:hAnsi="Times New Roman"/>
          <w:b/>
          <w:sz w:val="20"/>
          <w:szCs w:val="20"/>
          <w:lang w:bidi="en-US"/>
        </w:rPr>
        <w:t>Załącznik nr 1 do SIWZ - Formularz Szczegółowy Oferty</w:t>
      </w:r>
      <w:r w:rsidR="00D20EF0">
        <w:rPr>
          <w:rFonts w:ascii="Times New Roman" w:eastAsia="Andale Sans UI" w:hAnsi="Times New Roman"/>
          <w:b/>
          <w:sz w:val="20"/>
          <w:szCs w:val="20"/>
          <w:lang w:bidi="en-US"/>
        </w:rPr>
        <w:t xml:space="preserve"> (po zmianie)</w:t>
      </w:r>
      <w:bookmarkStart w:id="0" w:name="_GoBack"/>
      <w:bookmarkEnd w:id="0"/>
    </w:p>
    <w:p w:rsidR="00142B56" w:rsidRDefault="00142B56" w:rsidP="00142B56">
      <w:pPr>
        <w:spacing w:after="0" w:line="300" w:lineRule="exact"/>
        <w:jc w:val="right"/>
        <w:rPr>
          <w:rFonts w:ascii="Times New Roman" w:eastAsia="Andale Sans UI" w:hAnsi="Times New Roman"/>
          <w:sz w:val="20"/>
          <w:szCs w:val="20"/>
          <w:lang w:bidi="en-US"/>
        </w:rPr>
      </w:pPr>
      <w:r w:rsidRPr="00142B56">
        <w:rPr>
          <w:rFonts w:ascii="Times New Roman" w:eastAsia="Andale Sans UI" w:hAnsi="Times New Roman"/>
          <w:sz w:val="20"/>
          <w:szCs w:val="20"/>
          <w:lang w:bidi="en-US"/>
        </w:rPr>
        <w:t>oznaczenie postępowania: DA.ZP.24.5</w:t>
      </w:r>
      <w:r w:rsidR="00F02386">
        <w:rPr>
          <w:rFonts w:ascii="Times New Roman" w:eastAsia="Andale Sans UI" w:hAnsi="Times New Roman"/>
          <w:sz w:val="20"/>
          <w:szCs w:val="20"/>
          <w:lang w:bidi="en-US"/>
        </w:rPr>
        <w:t>6</w:t>
      </w:r>
      <w:r w:rsidRPr="00142B56">
        <w:rPr>
          <w:rFonts w:ascii="Times New Roman" w:eastAsia="Andale Sans UI" w:hAnsi="Times New Roman"/>
          <w:sz w:val="20"/>
          <w:szCs w:val="20"/>
          <w:lang w:bidi="en-US"/>
        </w:rPr>
        <w:t>.2019</w:t>
      </w:r>
    </w:p>
    <w:p w:rsidR="00AB78AF" w:rsidRPr="00AB78AF" w:rsidRDefault="00AB78AF" w:rsidP="00AB78AF">
      <w:pPr>
        <w:spacing w:after="0" w:line="300" w:lineRule="exact"/>
        <w:jc w:val="center"/>
        <w:rPr>
          <w:rFonts w:ascii="Times New Roman" w:eastAsia="Andale Sans UI" w:hAnsi="Times New Roman"/>
          <w:b/>
          <w:sz w:val="20"/>
          <w:szCs w:val="20"/>
          <w:lang w:bidi="en-US"/>
        </w:rPr>
      </w:pPr>
      <w:r w:rsidRPr="00AB78AF">
        <w:rPr>
          <w:rFonts w:ascii="Times New Roman" w:eastAsia="Andale Sans UI" w:hAnsi="Times New Roman"/>
          <w:b/>
          <w:sz w:val="20"/>
          <w:szCs w:val="20"/>
          <w:lang w:bidi="en-US"/>
        </w:rPr>
        <w:t>PAKIET NR 1</w:t>
      </w:r>
    </w:p>
    <w:p w:rsidR="00AB78AF" w:rsidRPr="00142B56" w:rsidRDefault="00AB78AF" w:rsidP="00AB78AF">
      <w:pPr>
        <w:spacing w:after="0" w:line="300" w:lineRule="exact"/>
        <w:jc w:val="center"/>
        <w:rPr>
          <w:rFonts w:ascii="Times New Roman" w:eastAsia="Andale Sans UI" w:hAnsi="Times New Roman"/>
          <w:sz w:val="20"/>
          <w:szCs w:val="20"/>
          <w:lang w:bidi="en-US"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44"/>
        <w:gridCol w:w="1380"/>
        <w:gridCol w:w="1240"/>
        <w:gridCol w:w="1420"/>
        <w:gridCol w:w="1120"/>
        <w:gridCol w:w="1240"/>
        <w:gridCol w:w="563"/>
        <w:gridCol w:w="1000"/>
        <w:gridCol w:w="1420"/>
      </w:tblGrid>
      <w:tr w:rsidR="00142B56" w:rsidRPr="00142B56" w:rsidTr="00142B56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142B56" w:rsidRPr="00142B56" w:rsidTr="00AB78AF">
        <w:trPr>
          <w:trHeight w:val="4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B56" w:rsidRPr="00142B56" w:rsidRDefault="00142B56" w:rsidP="00142B56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Sond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do USG SSA-660A/LG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Xario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LCD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sn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. LGF08Z4759: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sonda typu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convex</w:t>
            </w:r>
            <w:proofErr w:type="spellEnd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, elektroniczna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szerokopasmowa 1,5-6,0 MHz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wieloczęstotliwościowa do diagnostyki narządów jamy brzusznej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Doppler pulsacyjny,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Doppler kolorowy, w tym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Pover</w:t>
            </w:r>
            <w:proofErr w:type="spellEnd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Angio</w:t>
            </w:r>
            <w:proofErr w:type="spellEnd"/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kąt widzenia 70°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sonda </w:t>
            </w:r>
            <w:r w:rsidR="00D20EF0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128 elementowa – wykonana w technologii cięcia kryształów, zwiększającej ogniskowe wiązki wysyłanych impulsów ultrasonograficznych, odpowiadająca </w:t>
            </w:r>
            <w:r w:rsidRPr="00142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głowicom matrycowym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2B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42B56">
              <w:rPr>
                <w:rFonts w:ascii="Times New Roman" w:hAnsi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  <w:r w:rsidRPr="00142B5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142B56" w:rsidRPr="00142B56" w:rsidTr="00142B5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B56" w:rsidRPr="00142B56" w:rsidRDefault="00142B56" w:rsidP="00142B5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Sonda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do USG SSA-660A/LG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Xario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LCD </w:t>
            </w:r>
            <w:proofErr w:type="spellStart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sn</w:t>
            </w:r>
            <w:proofErr w:type="spellEnd"/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. LGF08Z4761:</w:t>
            </w:r>
          </w:p>
          <w:p w:rsid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/>
                <w:sz w:val="20"/>
                <w:szCs w:val="20"/>
              </w:rPr>
              <w:t xml:space="preserve">sonda typu </w:t>
            </w:r>
            <w:proofErr w:type="spellStart"/>
            <w:r w:rsidRPr="00142B56">
              <w:rPr>
                <w:rFonts w:ascii="Times New Roman" w:hAnsi="Times New Roman"/>
                <w:sz w:val="20"/>
                <w:szCs w:val="20"/>
              </w:rPr>
              <w:t>convex</w:t>
            </w:r>
            <w:proofErr w:type="spellEnd"/>
            <w:r w:rsidRPr="00142B56">
              <w:rPr>
                <w:rFonts w:ascii="Times New Roman" w:hAnsi="Times New Roman"/>
                <w:sz w:val="20"/>
                <w:szCs w:val="20"/>
              </w:rPr>
              <w:t>, elektroniczna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szerokopasmowa 1,5-6,0 MHz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wieloczęstotliwościowa do diagnostyki narządów jamy brzusznej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Doppler pulsacyjny,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Doppler kolorowy, w tym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Pover</w:t>
            </w:r>
            <w:proofErr w:type="spellEnd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Angio</w:t>
            </w:r>
            <w:proofErr w:type="spellEnd"/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kąt widzenia 70°</w:t>
            </w:r>
          </w:p>
          <w:p w:rsidR="00142B56" w:rsidRPr="00142B56" w:rsidRDefault="00142B56" w:rsidP="00142B56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 xml:space="preserve">sonda </w:t>
            </w:r>
            <w:r w:rsidR="00D20EF0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142B56">
              <w:rPr>
                <w:rFonts w:ascii="Times New Roman" w:hAnsi="Times New Roman" w:cs="Times New Roman"/>
                <w:sz w:val="20"/>
                <w:szCs w:val="20"/>
              </w:rPr>
              <w:t>128 elementowa – wykonana w technologii cięcia kryształów, zwiększającej ogniskowe wiązki wysyłanych impulsów ultrasonograficznych, odpowiadająca głowicom matrycowym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  <w:tr w:rsidR="00142B56" w:rsidRPr="00142B56" w:rsidTr="00142B56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E63" w:rsidRDefault="00142B56" w:rsidP="00142B5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Sonda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liniowa </w:t>
            </w:r>
            <w:r w:rsidRPr="00142B56">
              <w:rPr>
                <w:rFonts w:ascii="Times New Roman" w:hAnsi="Times New Roman"/>
                <w:b/>
                <w:sz w:val="20"/>
                <w:szCs w:val="20"/>
              </w:rPr>
              <w:t>do USG</w:t>
            </w:r>
            <w:r w:rsidR="00251954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5D4E63">
              <w:rPr>
                <w:rFonts w:ascii="Times New Roman" w:hAnsi="Times New Roman"/>
                <w:b/>
                <w:sz w:val="20"/>
                <w:szCs w:val="20"/>
              </w:rPr>
              <w:t>Aplio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TIE1333967 </w:t>
            </w:r>
            <w:r w:rsidR="005D4E6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42B56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5D4E63">
              <w:rPr>
                <w:rFonts w:ascii="Times New Roman" w:hAnsi="Times New Roman"/>
                <w:sz w:val="20"/>
                <w:szCs w:val="20"/>
              </w:rPr>
              <w:lastRenderedPageBreak/>
              <w:t>sonda liniowa wieloczęstotliwościowa do badań powierzchniowych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zakres częstotliwości pracy 3,3 – 12 MHz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możliwość pracy z oprogramowaniem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elastografii</w:t>
            </w:r>
            <w:proofErr w:type="spellEnd"/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praca w trybie harmonicznej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praca w trybie Duplex oraz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Triplex</w:t>
            </w:r>
            <w:proofErr w:type="spellEnd"/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możliwość zastosowania przystawki punkcyjnej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sonda min. 192 elementowa</w:t>
            </w:r>
          </w:p>
          <w:p w:rsidR="005D4E63" w:rsidRDefault="005D4E63" w:rsidP="005D4E63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obrazowanie trapezowe</w:t>
            </w:r>
          </w:p>
          <w:p w:rsidR="00251954" w:rsidRPr="005D4E63" w:rsidRDefault="005D4E63" w:rsidP="00142B56">
            <w:pPr>
              <w:pStyle w:val="Akapitzlist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szerokość czoła głowicy w zakresie 39-65 mm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Default="00142B56" w:rsidP="00C816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B56" w:rsidRPr="00142B56" w:rsidRDefault="00142B56" w:rsidP="00C8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pl-PL"/>
              </w:rPr>
            </w:pPr>
          </w:p>
        </w:tc>
      </w:tr>
    </w:tbl>
    <w:p w:rsid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2386" w:rsidRPr="00142B56" w:rsidRDefault="00F0238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2B56">
        <w:rPr>
          <w:rFonts w:ascii="Times New Roman" w:hAnsi="Times New Roman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2B56">
        <w:rPr>
          <w:rFonts w:ascii="Times New Roman" w:hAnsi="Times New Roman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142B56" w:rsidRPr="00142B56" w:rsidRDefault="00142B56" w:rsidP="00142B5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2386" w:rsidRPr="00375487" w:rsidRDefault="00F02386" w:rsidP="00F02386">
      <w:pPr>
        <w:spacing w:line="360" w:lineRule="auto"/>
        <w:jc w:val="right"/>
        <w:rPr>
          <w:rFonts w:asciiTheme="minorHAnsi" w:hAnsiTheme="minorHAnsi" w:cs="Arial"/>
        </w:rPr>
      </w:pPr>
      <w:r w:rsidRPr="00375487">
        <w:rPr>
          <w:rFonts w:asciiTheme="minorHAnsi" w:hAnsiTheme="minorHAnsi" w:cs="Arial"/>
        </w:rPr>
        <w:t>............................................................................................</w:t>
      </w:r>
    </w:p>
    <w:p w:rsidR="00F02386" w:rsidRPr="00375487" w:rsidRDefault="00F02386" w:rsidP="00F02386">
      <w:pPr>
        <w:spacing w:line="360" w:lineRule="auto"/>
        <w:jc w:val="right"/>
        <w:rPr>
          <w:rFonts w:asciiTheme="minorHAnsi" w:hAnsiTheme="minorHAnsi" w:cs="Arial"/>
        </w:rPr>
      </w:pPr>
      <w:r w:rsidRPr="00375487">
        <w:rPr>
          <w:rFonts w:asciiTheme="minorHAnsi" w:hAnsiTheme="minorHAnsi" w:cs="Arial"/>
        </w:rPr>
        <w:t xml:space="preserve">/podpis i pieczątka </w:t>
      </w:r>
      <w:r>
        <w:rPr>
          <w:rFonts w:asciiTheme="minorHAnsi" w:hAnsiTheme="minorHAnsi" w:cs="Arial"/>
        </w:rPr>
        <w:t xml:space="preserve">osoby </w:t>
      </w:r>
      <w:r w:rsidRPr="00375487">
        <w:rPr>
          <w:rFonts w:asciiTheme="minorHAnsi" w:hAnsiTheme="minorHAnsi" w:cs="Arial"/>
        </w:rPr>
        <w:t>upoważnione</w:t>
      </w:r>
      <w:r>
        <w:rPr>
          <w:rFonts w:asciiTheme="minorHAnsi" w:hAnsiTheme="minorHAnsi" w:cs="Arial"/>
        </w:rPr>
        <w:t>j</w:t>
      </w:r>
      <w:r w:rsidRPr="00375487">
        <w:rPr>
          <w:rFonts w:asciiTheme="minorHAnsi" w:hAnsiTheme="minorHAnsi" w:cs="Arial"/>
        </w:rPr>
        <w:t>/</w:t>
      </w:r>
    </w:p>
    <w:sectPr w:rsidR="00F02386" w:rsidRPr="00375487" w:rsidSect="00142B56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08" w:rsidRDefault="00282308" w:rsidP="004F0914">
      <w:pPr>
        <w:spacing w:after="0" w:line="240" w:lineRule="auto"/>
      </w:pPr>
      <w:r>
        <w:separator/>
      </w:r>
    </w:p>
  </w:endnote>
  <w:endnote w:type="continuationSeparator" w:id="0">
    <w:p w:rsidR="00282308" w:rsidRDefault="00282308" w:rsidP="004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50805"/>
      <w:docPartObj>
        <w:docPartGallery w:val="Page Numbers (Bottom of Page)"/>
        <w:docPartUnique/>
      </w:docPartObj>
    </w:sdtPr>
    <w:sdtEndPr/>
    <w:sdtContent>
      <w:p w:rsidR="004F0914" w:rsidRDefault="004F09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EF0">
          <w:rPr>
            <w:noProof/>
          </w:rPr>
          <w:t>1</w:t>
        </w:r>
        <w:r>
          <w:fldChar w:fldCharType="end"/>
        </w:r>
      </w:p>
    </w:sdtContent>
  </w:sdt>
  <w:p w:rsidR="004F0914" w:rsidRDefault="004F09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08" w:rsidRDefault="00282308" w:rsidP="004F0914">
      <w:pPr>
        <w:spacing w:after="0" w:line="240" w:lineRule="auto"/>
      </w:pPr>
      <w:r>
        <w:separator/>
      </w:r>
    </w:p>
  </w:footnote>
  <w:footnote w:type="continuationSeparator" w:id="0">
    <w:p w:rsidR="00282308" w:rsidRDefault="00282308" w:rsidP="004F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03999"/>
    <w:multiLevelType w:val="hybridMultilevel"/>
    <w:tmpl w:val="C7860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63E4A68"/>
    <w:multiLevelType w:val="hybridMultilevel"/>
    <w:tmpl w:val="8C401B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A6835BA"/>
    <w:multiLevelType w:val="hybridMultilevel"/>
    <w:tmpl w:val="C6B470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F"/>
    <w:rsid w:val="0002044F"/>
    <w:rsid w:val="00142B56"/>
    <w:rsid w:val="00251954"/>
    <w:rsid w:val="00282308"/>
    <w:rsid w:val="0034420B"/>
    <w:rsid w:val="004F0914"/>
    <w:rsid w:val="00533118"/>
    <w:rsid w:val="005B1721"/>
    <w:rsid w:val="005D4E63"/>
    <w:rsid w:val="008755AF"/>
    <w:rsid w:val="00AB78AF"/>
    <w:rsid w:val="00D20EF0"/>
    <w:rsid w:val="00F02386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B5C92-3A86-412E-BF52-09C28A80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dcterms:created xsi:type="dcterms:W3CDTF">2019-08-01T09:47:00Z</dcterms:created>
  <dcterms:modified xsi:type="dcterms:W3CDTF">2019-08-20T11:05:00Z</dcterms:modified>
</cp:coreProperties>
</file>