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FB" w:rsidRDefault="00CF06FB" w:rsidP="00CF06FB">
      <w:pPr>
        <w:pStyle w:val="Nagwek7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F06FB" w:rsidRDefault="00CF06FB" w:rsidP="00CF06FB">
      <w:pPr>
        <w:pStyle w:val="Nagwek7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CF06FB" w:rsidRDefault="00CF06FB" w:rsidP="00CF06FB">
      <w:pPr>
        <w:pStyle w:val="Nagwek7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Załącznik nr 1 do siwz </w:t>
      </w:r>
    </w:p>
    <w:p w:rsidR="00CF06FB" w:rsidRPr="00CF06FB" w:rsidRDefault="00CF06FB" w:rsidP="00CF06FB">
      <w:pPr>
        <w:rPr>
          <w:rFonts w:ascii="Arial" w:hAnsi="Arial" w:cs="Arial"/>
          <w:sz w:val="36"/>
          <w:szCs w:val="36"/>
          <w:lang w:val="pl-PL"/>
        </w:rPr>
      </w:pPr>
    </w:p>
    <w:p w:rsidR="00CF06FB" w:rsidRDefault="00CF06FB" w:rsidP="00CF06FB">
      <w:pPr>
        <w:pStyle w:val="Nagwek7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Formularz Szczegółowy Oferty</w:t>
      </w:r>
    </w:p>
    <w:p w:rsidR="00CF06FB" w:rsidRPr="00CF06FB" w:rsidRDefault="00CF06FB" w:rsidP="00CF06FB">
      <w:pPr>
        <w:rPr>
          <w:rFonts w:ascii="Arial" w:hAnsi="Arial" w:cs="Arial"/>
          <w:sz w:val="36"/>
          <w:szCs w:val="36"/>
          <w:lang w:val="pl-PL"/>
        </w:rPr>
      </w:pPr>
    </w:p>
    <w:p w:rsidR="00CF06FB" w:rsidRPr="00CF06FB" w:rsidRDefault="00CF06FB" w:rsidP="00CF06FB">
      <w:pPr>
        <w:rPr>
          <w:rFonts w:ascii="Arial" w:hAnsi="Arial" w:cs="Arial"/>
          <w:sz w:val="36"/>
          <w:szCs w:val="36"/>
          <w:lang w:val="pl-PL"/>
        </w:rPr>
      </w:pPr>
    </w:p>
    <w:p w:rsidR="00CF06FB" w:rsidRPr="00CF06FB" w:rsidRDefault="00CF06FB" w:rsidP="00CF06FB">
      <w:pPr>
        <w:rPr>
          <w:rFonts w:ascii="Arial" w:hAnsi="Arial" w:cs="Arial"/>
          <w:sz w:val="36"/>
          <w:szCs w:val="36"/>
          <w:lang w:val="pl-PL"/>
        </w:rPr>
      </w:pPr>
    </w:p>
    <w:p w:rsidR="00CF06FB" w:rsidRPr="00CF06FB" w:rsidRDefault="00CF06FB" w:rsidP="00CF06FB">
      <w:pPr>
        <w:jc w:val="center"/>
        <w:rPr>
          <w:rFonts w:ascii="Arial" w:hAnsi="Arial" w:cs="Arial"/>
          <w:sz w:val="36"/>
          <w:szCs w:val="36"/>
          <w:lang w:val="pl-PL"/>
        </w:rPr>
      </w:pPr>
      <w:r>
        <w:rPr>
          <w:rFonts w:ascii="Arial" w:hAnsi="Arial" w:cs="Arial"/>
          <w:sz w:val="36"/>
          <w:szCs w:val="36"/>
          <w:lang w:val="pl-PL"/>
        </w:rPr>
        <w:t>Oznaczenie postepowania: DA.</w:t>
      </w:r>
      <w:r w:rsidRPr="00CF06FB">
        <w:rPr>
          <w:rFonts w:ascii="Arial" w:hAnsi="Arial" w:cs="Arial"/>
          <w:sz w:val="36"/>
          <w:szCs w:val="36"/>
          <w:lang w:val="pl-PL"/>
        </w:rPr>
        <w:t>ZP</w:t>
      </w:r>
      <w:r>
        <w:rPr>
          <w:rFonts w:ascii="Arial" w:hAnsi="Arial" w:cs="Arial"/>
          <w:sz w:val="36"/>
          <w:szCs w:val="36"/>
          <w:lang w:val="pl-PL"/>
        </w:rPr>
        <w:t>.</w:t>
      </w:r>
      <w:r w:rsidRPr="00CF06FB">
        <w:rPr>
          <w:rFonts w:ascii="Arial" w:hAnsi="Arial" w:cs="Arial"/>
          <w:sz w:val="36"/>
          <w:szCs w:val="36"/>
          <w:lang w:val="pl-PL"/>
        </w:rPr>
        <w:t>252</w:t>
      </w:r>
      <w:r>
        <w:rPr>
          <w:rFonts w:ascii="Arial" w:hAnsi="Arial" w:cs="Arial"/>
          <w:sz w:val="36"/>
          <w:szCs w:val="36"/>
          <w:lang w:val="pl-PL"/>
        </w:rPr>
        <w:t>.82.2019</w:t>
      </w:r>
    </w:p>
    <w:p w:rsidR="00CF06FB" w:rsidRPr="00CF06FB" w:rsidRDefault="00CF06FB" w:rsidP="00CF06FB">
      <w:pPr>
        <w:jc w:val="center"/>
        <w:rPr>
          <w:rFonts w:ascii="Arial" w:hAnsi="Arial" w:cs="Arial"/>
          <w:sz w:val="36"/>
          <w:szCs w:val="36"/>
          <w:lang w:val="pl-PL"/>
        </w:rPr>
      </w:pPr>
    </w:p>
    <w:p w:rsidR="00CF06FB" w:rsidRDefault="00CF06FB" w:rsidP="00CF06FB">
      <w:pPr>
        <w:pStyle w:val="Tekstpodstawowy3"/>
        <w:spacing w:line="480" w:lineRule="auto"/>
        <w:rPr>
          <w:rFonts w:ascii="Bookman Old Style" w:hAnsi="Bookman Old Style"/>
          <w:sz w:val="18"/>
          <w:szCs w:val="18"/>
          <w:u w:val="single"/>
        </w:rPr>
      </w:pPr>
    </w:p>
    <w:p w:rsidR="00CF06FB" w:rsidRDefault="00CF06FB" w:rsidP="00CF06FB">
      <w:pPr>
        <w:pStyle w:val="Tekstpodstawowy3"/>
        <w:spacing w:line="480" w:lineRule="auto"/>
        <w:rPr>
          <w:rFonts w:ascii="Bookman Old Style" w:hAnsi="Bookman Old Style"/>
          <w:sz w:val="18"/>
          <w:szCs w:val="18"/>
          <w:u w:val="single"/>
        </w:rPr>
      </w:pPr>
    </w:p>
    <w:p w:rsidR="00CF06FB" w:rsidRDefault="00CF06FB" w:rsidP="00CF06FB">
      <w:pPr>
        <w:pStyle w:val="Tekstpodstawowy3"/>
        <w:spacing w:line="480" w:lineRule="auto"/>
        <w:jc w:val="center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Uwaga:</w:t>
      </w:r>
    </w:p>
    <w:p w:rsidR="00CF06FB" w:rsidRDefault="00CF06FB" w:rsidP="00CF06FB">
      <w:pPr>
        <w:pStyle w:val="Tekstpodstawowy3"/>
        <w:spacing w:line="480" w:lineRule="auto"/>
        <w:jc w:val="center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W  przedmiotowym postępowaniu Zamawiający dopuszcza zaoferowanie leki w opakowaniach innej wielkości, niż określona w siwz.</w:t>
      </w:r>
    </w:p>
    <w:p w:rsidR="00CF06FB" w:rsidRDefault="00CF06FB" w:rsidP="00CF06FB">
      <w:pPr>
        <w:pStyle w:val="Tekstpodstawowy3"/>
        <w:spacing w:line="480" w:lineRule="auto"/>
        <w:jc w:val="center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W takim przypadku Wykonawca zobowiązany jest podać wielkość opakowania.</w:t>
      </w:r>
    </w:p>
    <w:p w:rsidR="00CF06FB" w:rsidRDefault="00CF06FB" w:rsidP="00CF06FB">
      <w:pPr>
        <w:pStyle w:val="Tekstpodstawowy3"/>
        <w:spacing w:line="480" w:lineRule="auto"/>
        <w:jc w:val="center"/>
        <w:rPr>
          <w:rFonts w:cs="Arial"/>
          <w:b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Ilość opakowań należy przeliczyć w następujący sposób:  oferowaną ilość opakowań zaokrąglić do pełnego opakowania w górę.</w:t>
      </w:r>
    </w:p>
    <w:p w:rsidR="007061BE" w:rsidRPr="00B134F3" w:rsidRDefault="007061BE" w:rsidP="007061BE">
      <w:pPr>
        <w:pStyle w:val="Standard"/>
        <w:spacing w:before="240" w:after="240"/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06"/>
        <w:gridCol w:w="39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Adenosine 6mg/2ml x 6amp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  <w:lang w:val="pl-PL"/>
              </w:rPr>
              <w:t xml:space="preserve">Natrii valproas  400mg/4ml-proszek i rozpuszczalnik do sporzadzania roztworu do wstrzykiwań x 1 fiol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00"/>
                <w:lang w:val="pl-PL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Betaxololum h/chl. 20mg x 28tabl         </w:t>
            </w: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Sotalol 40mg x 60tabl    </w:t>
            </w: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Sotalol 80mg x 30tabl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Natrii Valproas+ Acidum Velproicum 333mg+145mg x 30tabl                              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Natrii Valproas+ Acidum Velproicum</w:t>
            </w: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200mg + 87mg x 30tabl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350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shd w:val="clear" w:color="auto" w:fill="FFFF0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Drotaverine 40mg x 20tabl               </w:t>
            </w: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1300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Isosorbide mononitrate 10mg x 60tabl      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Isosorbide mononitrate 20mg x 60tabl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Isosorbide mononitrate 40mg x 30tabl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Drotaverine 40mg/2ml x 5amp        </w:t>
            </w: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Spiramycin 3mln/j x 10 tabl                </w:t>
            </w: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Ramipril 2,5mg x 28tabl                  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350</w:t>
            </w: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Ramipril 5mg x 28 tabl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950</w:t>
            </w: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Ramipril 10mg x 28 tabl</w:t>
            </w: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Teicoplaninum 200 mg x fiol  </w:t>
            </w:r>
          </w:p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              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Teicoplaninum 400 mg x fiol</w:t>
            </w:r>
          </w:p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Glimepiride 1mg x 30tabl                         </w:t>
            </w: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Glimepiride 2mg x 30tabl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Glimepiride 3mg x 30tabl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Glimepiride 4mg x 30tabl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Tranexamic acid.500mg/5ml x 5amp iv   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Clopidogrel 75mg x 28 tabl            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Amiodarone HCL  200mg x 30tabl       e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Amiodaronum 50mg/ml -3ml x 6amp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1900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               </w:t>
            </w: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1 tabletka zawiera: 75mg klopidogrelu,75mg kwasu acetylosalicylowego x 30 tabl</w:t>
            </w: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Insulin glulisin ,roztwór do wstrzykiwań analogu insuliny szybko działającej glulizynowej we wstrzykiwaczu jednorazowym Solostar.Podanie podskórne lub w ciągłym wlewie podskórnym 100jm/ml -3ml x 5 wstrzykiwaczy        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Insulinum glarginum – roztwór do wstrzykiwań ansuliny glargine  we wstrzykiwaczu jednorazowym Solostar .Analog długo działający 100jm/ml-3ml x 5 wstrzykiwaczy          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Fluoksetyna 20mg x 30tabl       </w:t>
            </w: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</w:t>
      </w: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spacing w:before="240" w:after="240"/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Enoxaparinum natrium 20mg/0,2ml x 10ampstrz.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130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Enoxaparinum natrium 40mg/0,4ml x 10ampstrz.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3.300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Enoxaparinum natrium 60mg/0,6ml x 10ampstrz.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1.000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Enoxaparinum natrium 80mg/0,8ml x 10ampstrz.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300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Enoxaparinum natrium 300mg/3ml x fiol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1.500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8755AF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                         </w:t>
      </w: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spacing w:before="240" w:after="240"/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Ciprofloxacinum krople do oczu 3mg/ml a' 5ml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Gentamicinum 3mg/ml krople oczne a' 5ml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Alkohol polyvinylicus krople oczne 14mg/ml – 2x 5ml                        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                       </w:t>
            </w: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Tobramycinum krople oczne 0,3mg/ml-5ml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Tropicamidum 0,5% 5mg/ml  krople oczne 2 x 5ml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              </w:t>
            </w: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Proxymetacaini h/chl. 5Mg/ml krople oczne 15ml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Norfloxacinum krople oczne 0,3% a' 5ml          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245D0A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7061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3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Neomycinum 0,5% maść oczna 3g</w:t>
            </w:r>
          </w:p>
          <w:p w:rsidR="007061BE" w:rsidRPr="00B134F3" w:rsidRDefault="007061B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spacing w:before="240" w:after="240"/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Midazolalum inj.1mg/ml – 5ml x 5amp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Allpurinolum 100mg x 50tabl            </w:t>
            </w: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Ketoprofen 100mg/2ml x 10amp im.iv        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2.000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Ketoprofenum 50mg x 20tabl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675</w:t>
            </w: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4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4F694E">
            <w:pPr>
              <w:pStyle w:val="Standard"/>
              <w:snapToGrid w:val="0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Bisoprololum fumaratum 5mg x 30tabl 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op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</w:p>
          <w:p w:rsidR="007061BE" w:rsidRPr="00B134F3" w:rsidRDefault="007061BE" w:rsidP="007061BE">
            <w:pPr>
              <w:pStyle w:val="Standard"/>
              <w:snapToGrid w:val="0"/>
              <w:jc w:val="right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de-DE"/>
              </w:rPr>
              <w:t>900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Nadroparinum calcicum 5700jm/0,6ml</w:t>
            </w:r>
          </w:p>
          <w:p w:rsidR="007061BE" w:rsidRPr="00B134F3" w:rsidRDefault="007061BE" w:rsidP="007061BE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x 10amp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TableContents"/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pStyle w:val="Standard"/>
        <w:spacing w:before="240" w:after="240"/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6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7061BE" w:rsidRPr="00B134F3" w:rsidRDefault="007061B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autoSpaceDE w:val="0"/>
              <w:snapToGrid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Tramadole h/chl. 0,1/2ml x 5amp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3.000</w:t>
            </w: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6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autoSpaceDE w:val="0"/>
              <w:snapToGrid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  <w:p w:rsidR="007061BE" w:rsidRPr="00B134F3" w:rsidRDefault="007061BE" w:rsidP="004F694E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Tramadole h/chl.50mg x 20 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1.000</w:t>
            </w: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7061BE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7061BE">
            <w:pPr>
              <w:pStyle w:val="Standard"/>
              <w:numPr>
                <w:ilvl w:val="0"/>
                <w:numId w:val="6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autoSpaceDE w:val="0"/>
              <w:snapToGrid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7061BE" w:rsidRPr="00B134F3" w:rsidRDefault="007061BE" w:rsidP="004F694E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Tramadole h/chl. retard 0,1 x 30tabl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sz w:val="20"/>
                <w:szCs w:val="20"/>
              </w:rPr>
              <w:t>150</w:t>
            </w:r>
          </w:p>
          <w:p w:rsidR="007061BE" w:rsidRPr="00B134F3" w:rsidRDefault="007061BE" w:rsidP="007061BE">
            <w:pPr>
              <w:pStyle w:val="Standard"/>
              <w:autoSpaceDE w:val="0"/>
              <w:snapToGrid w:val="0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7061BE" w:rsidRPr="00B134F3" w:rsidRDefault="007061B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7061BE" w:rsidRPr="00B134F3" w:rsidRDefault="007061BE" w:rsidP="007061B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7061BE" w:rsidRPr="00B134F3" w:rsidRDefault="007061BE" w:rsidP="007061B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7061BE" w:rsidRPr="00B134F3" w:rsidRDefault="007061B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spacing w:before="240" w:after="240"/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7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autoSpaceDE w:val="0"/>
              <w:snapToGrid w:val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6E3E16" w:rsidRPr="00B134F3" w:rsidRDefault="006E3E16" w:rsidP="004F694E">
            <w:pPr>
              <w:pStyle w:val="Standard"/>
              <w:autoSpaceDE w:val="0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Arial"/>
                <w:sz w:val="20"/>
                <w:szCs w:val="20"/>
              </w:rPr>
              <w:t xml:space="preserve">Methylprednisolone hemisuccinate 125mg/2m      x 1 fiol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Arial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Times New Roman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7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autoSpaceDE w:val="0"/>
              <w:snapToGrid w:val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6E3E16" w:rsidRPr="00B134F3" w:rsidRDefault="006E3E16" w:rsidP="004F694E">
            <w:pPr>
              <w:pStyle w:val="Standard"/>
              <w:autoSpaceDE w:val="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Arial"/>
                <w:sz w:val="20"/>
                <w:szCs w:val="20"/>
              </w:rPr>
              <w:t>Methylprednisolone hemisuccinate 500mg/8ml+roz    x 1fiol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Arial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Times New Roman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Times New Roman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7"/>
              </w:numPr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autoSpaceDE w:val="0"/>
              <w:snapToGrid w:val="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6E3E16" w:rsidRPr="00B134F3" w:rsidRDefault="006E3E16" w:rsidP="004F694E">
            <w:pPr>
              <w:pStyle w:val="Standard"/>
              <w:autoSpaceDE w:val="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Arial"/>
                <w:sz w:val="20"/>
                <w:szCs w:val="20"/>
              </w:rPr>
              <w:t>Methylprednisolone hemisuccinate 250mg/4ml     x 1 fiol</w:t>
            </w: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Arial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Times New Roman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Standard"/>
              <w:autoSpaceDE w:val="0"/>
              <w:snapToGrid w:val="0"/>
              <w:jc w:val="center"/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6E3E16" w:rsidRPr="00B134F3" w:rsidRDefault="006E3E16" w:rsidP="006E3E16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6E3E16" w:rsidRPr="00B134F3" w:rsidRDefault="006E3E16" w:rsidP="006E3E16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6E3E16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6E3E16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6E3E16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6E3E16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8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Standard"/>
              <w:autoSpaceDE w:val="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B134F3">
              <w:rPr>
                <w:rFonts w:asciiTheme="majorHAnsi" w:eastAsia="Arial" w:hAnsiTheme="majorHAnsi" w:cs="Arial"/>
                <w:sz w:val="20"/>
                <w:szCs w:val="20"/>
              </w:rPr>
              <w:t>Methylprednisolone hemisuccinate 1g/16ml x 1 fiol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6E3E16" w:rsidRPr="00B134F3" w:rsidRDefault="006E3E16" w:rsidP="006E3E16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6E3E16" w:rsidRPr="00B134F3" w:rsidRDefault="006E3E16" w:rsidP="006E3E16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Pr="00B134F3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9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Koncentrat pierwiastków śladowych do żywienia pozajelitowego w postaci soli organicznych o składzie molowym (µmol/10ml ) Zn 15,3 ; Cu 3,15; Mn 0,091;10,079:Se 0,253, 10ml roztworu w ampułce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Zbilansowany zestaw kompletu witamin rozpuszczalnych w wodzie i w tłuszczach, dostępny w postaci jednofiolkowego liofilizatu, którego roztwór pokrywa dzienne zapotrzebowanie na witaminy w trakcie żywienia pozajelitowego x 1 fiol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Natrium chloratum 0,9% - 3000ml do irygacji worek z jednym portem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245D0A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Osłona na port iniekcyjny  worka viaflo – trwałe zabezpieczenie portu po dodaniu leku  op. 300 szt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Worek trzykomorowy do żywienia pozajelitowego do podawania centralnie,</w:t>
            </w:r>
          </w:p>
          <w:p w:rsidR="006E3E16" w:rsidRPr="00B134F3" w:rsidRDefault="006E3E16" w:rsidP="006E3E16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zawierający elektrolity, aminokwasy, glukozę i emulsję tłuszczową(80% oleju z oliwek i 20% oleju sojowego)Zawartość aminokwasów 49,4 g i energia całkowita 620 kcal. objętość 650ml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Worek trzykomorowy do żywienia pozajelitowego do podawania centralnie,</w:t>
            </w:r>
          </w:p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zawierający elektrolity, aminokwasy, glukozę i emulsję tłuszczową(80% oleju z oliwek i 20% oleju sojowego)Zawartość aminokwasów 75,9 g i energia całkowita 950 kcal. objętość 1000ml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Worek trzykomorowy do żywienia pozajelitowego do podawania centralnie,</w:t>
            </w:r>
          </w:p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zawierający elektrolity, aminokwasy, glukozę i emulsję tłuszczową(80% oleju z oliwek i 20% oleju sojowego)Zawartość aminokwasów 113,9 g i energia całkowita 1420 kcal. objętość 1500ml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245D0A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  </w:t>
            </w:r>
          </w:p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6E3E16" w:rsidRPr="00B134F3" w:rsidRDefault="006E3E16" w:rsidP="006E3E16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10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1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Lidocainum 2%  h/chloricum 20mg/ml-20ml  x 5 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2.200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6E3E16" w:rsidRPr="00B134F3" w:rsidRDefault="006E3E16" w:rsidP="006E3E16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11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6E3E16" w:rsidRPr="00B134F3" w:rsidRDefault="006E3E16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1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Witaminy rozpuszczalne w tłuszczach stosowane dożylnie u niemowląt i dzieci  x 10 fiol.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1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Propofolum emulsja inj.10mg/ml MCT/LCT fiol 20ml    Wymagane aby w charakterystyce</w:t>
            </w:r>
          </w:p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produktu leczniczego znajdowały się dokładne dane i zalecenia dotyczące podawania produktu leczniczego w czasie wprowadzania i podtrzymywania znieczulenia ogólnego prowadzonego za pomocą systemu TCI  co jest istotne z punktu widzenia zachowania zasad bezpieczeństwa klinicznego pajenta. </w:t>
            </w:r>
            <w:r w:rsidRPr="00B134F3">
              <w:rPr>
                <w:rFonts w:asciiTheme="majorHAnsi" w:hAnsiTheme="majorHAnsi"/>
                <w:b/>
                <w:sz w:val="20"/>
                <w:szCs w:val="20"/>
              </w:rPr>
              <w:t>Potwierdzone CHPL- charakterystyka produktu  leczniczego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1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Długołańcuchowe kw.tłuszczowe z grupy omega-3 – inj. 100ml x 10fl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1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Worki ochronne UV(LDPE)-worki ochronne na worki trzykomorowe do żywienia pozajelitowego x 50 szt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245D0A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6E3E16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6E3E16">
            <w:pPr>
              <w:pStyle w:val="Standard"/>
              <w:numPr>
                <w:ilvl w:val="0"/>
                <w:numId w:val="1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Zacisk ochronny służący do zabezpieczania i identyfikacji portu do dostrzyknięć x 50szt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6E3E16" w:rsidRPr="00B134F3" w:rsidRDefault="006E3E16" w:rsidP="006E3E16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6E3E16" w:rsidRPr="00B134F3" w:rsidRDefault="006E3E16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6E3E16" w:rsidRPr="00B134F3" w:rsidRDefault="006E3E16" w:rsidP="006E3E16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6E3E16" w:rsidRPr="00B134F3" w:rsidRDefault="006E3E16" w:rsidP="006E3E16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6E3E16" w:rsidRPr="00B134F3" w:rsidRDefault="006E3E16" w:rsidP="006E3E16">
      <w:pPr>
        <w:rPr>
          <w:rFonts w:asciiTheme="majorHAnsi" w:hAnsiTheme="majorHAnsi"/>
          <w:sz w:val="20"/>
          <w:szCs w:val="20"/>
          <w:lang w:val="pl-PL"/>
        </w:rPr>
      </w:pPr>
    </w:p>
    <w:p w:rsidR="006E3E16" w:rsidRPr="00B134F3" w:rsidRDefault="006E3E16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12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Oxytocinum inj.5jm/ml x 10amp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900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Somatostatinum inj.3mg x fiol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E35E1" w:rsidRPr="00B134F3" w:rsidRDefault="00BE35E1" w:rsidP="00BE35E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CF06FB" w:rsidP="00BE35E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</w:t>
      </w:r>
      <w:r w:rsidR="00BE35E1"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aki</w:t>
      </w:r>
      <w:r w:rsidR="00BE35E1"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13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Ampicillinum inj.1g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Erythromycinum 200mg x 16tabl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Rifampicinum ,isoniazidum  0,15 + 0,1g x 100 kap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Ampcillinum + sulbactamum inj.1500mg</w:t>
            </w: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x fiol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Hydrocortisonum ,oxytetracyclinum (3,1mg+9,3mg)/g aerozol na skórę -55ml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Amoxicillinum 1000mg x 16tabl         </w:t>
            </w: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Doxycyclinum 100mg x 10tabl</w:t>
            </w: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Erythromycinum inj.0,3g x fiol  iv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Klarytromycyna 500 mg x 14tabl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Rifampicinum 300mg x 100 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BE35E1">
            <w:pPr>
              <w:pStyle w:val="TableContents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E35E1" w:rsidRPr="00B134F3" w:rsidRDefault="00BE35E1" w:rsidP="00BE35E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E35E1" w:rsidRPr="00B134F3" w:rsidRDefault="00BE35E1" w:rsidP="00BE35E1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14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Ciprofloxacinum inj.2mg/ml x fl – 100ml</w:t>
            </w: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(preparat nie może zawierać glukozy)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245D0A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Metronidazolum inj.0,5%-5mg/ml x poj.po 100ml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245D0A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Furosemidum inj.20mg/2ml x 50amp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1000</w:t>
            </w:r>
          </w:p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Natrium chloratum 0,9% - 10ml x 50amp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1400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E35E1" w:rsidRPr="00B134F3" w:rsidRDefault="00BE35E1" w:rsidP="00BE35E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BE35E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15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E35E1" w:rsidRPr="00B134F3" w:rsidRDefault="00BE35E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Ciprofloxacinum 500mg x 10tabl  </w:t>
            </w: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BE35E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BE35E1">
            <w:pPr>
              <w:pStyle w:val="Standard"/>
              <w:numPr>
                <w:ilvl w:val="0"/>
                <w:numId w:val="1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Ciprofloxacinum 250mg x 10tabl   </w:t>
            </w: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E35E1" w:rsidRPr="00B134F3" w:rsidRDefault="00BE35E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E35E1" w:rsidRPr="00B134F3" w:rsidRDefault="00BE35E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E35E1" w:rsidRPr="00B134F3" w:rsidRDefault="00BE35E1" w:rsidP="00BE35E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E35E1" w:rsidRPr="00B134F3" w:rsidRDefault="00BE35E1" w:rsidP="00BE35E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E35E1" w:rsidRPr="00B134F3" w:rsidRDefault="00BE35E1" w:rsidP="00BE35E1">
      <w:pPr>
        <w:rPr>
          <w:rFonts w:asciiTheme="majorHAnsi" w:hAnsiTheme="majorHAnsi"/>
          <w:sz w:val="20"/>
          <w:szCs w:val="20"/>
          <w:lang w:val="pl-PL"/>
        </w:rPr>
      </w:pPr>
    </w:p>
    <w:p w:rsidR="00BE35E1" w:rsidRPr="00B134F3" w:rsidRDefault="00BE35E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051D6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051D61" w:rsidRPr="00B134F3" w:rsidRDefault="00051D61" w:rsidP="00051D6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16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051D61">
            <w:pPr>
              <w:pStyle w:val="Standard"/>
              <w:numPr>
                <w:ilvl w:val="0"/>
                <w:numId w:val="1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Meropenemum inj.1000mg x 10 fiol</w:t>
            </w: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051D61">
            <w:pPr>
              <w:pStyle w:val="Standard"/>
              <w:numPr>
                <w:ilvl w:val="0"/>
                <w:numId w:val="1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Meropenemum inj.500mg x 10 fiol</w:t>
            </w: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170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051D61" w:rsidRPr="00B134F3" w:rsidRDefault="00051D61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051D61" w:rsidRPr="00B134F3" w:rsidRDefault="00051D61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051D61" w:rsidRPr="00B134F3" w:rsidRDefault="00051D61" w:rsidP="00051D6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051D61" w:rsidRPr="00B134F3" w:rsidRDefault="00051D61" w:rsidP="00051D6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051D61" w:rsidRPr="00B134F3" w:rsidRDefault="00051D61" w:rsidP="00051D61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051D6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17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051D61">
            <w:pPr>
              <w:pStyle w:val="Standard"/>
              <w:numPr>
                <w:ilvl w:val="0"/>
                <w:numId w:val="1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Cefuroximum inj.750mg x fiol,do podawania</w:t>
            </w: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od 1-go dnia życia(wg karty CHPL)      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245D0A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051D61">
            <w:pPr>
              <w:pStyle w:val="Standard"/>
              <w:numPr>
                <w:ilvl w:val="0"/>
                <w:numId w:val="1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Cefuroximum inj.1500mg x fiol,do podawania</w:t>
            </w: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od 1-go dnia życia (wg karty CHPL);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245D0A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13.000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051D61">
            <w:pPr>
              <w:pStyle w:val="Standard"/>
              <w:numPr>
                <w:ilvl w:val="0"/>
                <w:numId w:val="1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Ceftazidimum inj.1000mg x fiol    </w:t>
            </w: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051D61" w:rsidRPr="00B134F3" w:rsidRDefault="00051D61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051D61" w:rsidRPr="00B134F3" w:rsidRDefault="00051D61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051D61" w:rsidRPr="00B134F3" w:rsidRDefault="00051D61" w:rsidP="00051D6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051D61" w:rsidRPr="00B134F3" w:rsidRDefault="00051D61" w:rsidP="00051D6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051D61" w:rsidRPr="00B134F3" w:rsidRDefault="00051D61" w:rsidP="00051D61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051D6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051D6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051D61" w:rsidRPr="00B134F3" w:rsidRDefault="00051D61" w:rsidP="00051D6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18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051D61">
            <w:pPr>
              <w:pStyle w:val="Standard"/>
              <w:numPr>
                <w:ilvl w:val="0"/>
                <w:numId w:val="1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Piracetamum inj.20%-200mg/ml-5ml x 12amp           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051D61">
            <w:pPr>
              <w:pStyle w:val="Standard"/>
              <w:numPr>
                <w:ilvl w:val="0"/>
                <w:numId w:val="1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Piracetamum inj.20%-200mg/ml-15ml x 4amp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2.500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051D61" w:rsidRDefault="00051D61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CF06FB" w:rsidRPr="00B134F3" w:rsidRDefault="00CF06FB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051D61" w:rsidRPr="00B134F3" w:rsidRDefault="00051D61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051D61" w:rsidRPr="00B134F3" w:rsidRDefault="00051D61" w:rsidP="00051D6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051D61" w:rsidRPr="00B134F3" w:rsidRDefault="00051D61" w:rsidP="00051D6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051D61" w:rsidRPr="00B134F3" w:rsidRDefault="00051D61" w:rsidP="00051D61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051D6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19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051D61" w:rsidRPr="00B134F3" w:rsidRDefault="00051D61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051D61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051D61">
            <w:pPr>
              <w:pStyle w:val="Standard"/>
              <w:numPr>
                <w:ilvl w:val="0"/>
                <w:numId w:val="1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051D6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051D6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Cefazolinum inj.1000mg x fiol                 </w:t>
            </w: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51D61" w:rsidRPr="00B134F3" w:rsidRDefault="00051D61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14.000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051D61" w:rsidRPr="00B134F3" w:rsidRDefault="00051D61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051D61" w:rsidRPr="00B134F3" w:rsidRDefault="00051D61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051D61" w:rsidRPr="00B134F3" w:rsidRDefault="00051D61" w:rsidP="00051D6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051D61" w:rsidRPr="00B134F3" w:rsidRDefault="00051D61" w:rsidP="00051D6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051D61" w:rsidRPr="00B134F3" w:rsidRDefault="00051D61" w:rsidP="00051D6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051D61" w:rsidRPr="00B134F3" w:rsidRDefault="00051D61" w:rsidP="00051D61">
      <w:pPr>
        <w:rPr>
          <w:rFonts w:asciiTheme="majorHAnsi" w:hAnsiTheme="majorHAnsi"/>
          <w:sz w:val="20"/>
          <w:szCs w:val="20"/>
          <w:lang w:val="pl-PL"/>
        </w:rPr>
      </w:pPr>
    </w:p>
    <w:p w:rsidR="00051D61" w:rsidRPr="00B134F3" w:rsidRDefault="00051D6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46345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20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463452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463452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63452">
            <w:pPr>
              <w:pStyle w:val="Standard"/>
              <w:numPr>
                <w:ilvl w:val="0"/>
                <w:numId w:val="2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Budesonidum 0,125mg/ml zawiera do inhalacji 20 poj. 2ml –  </w:t>
            </w: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u pacjentów z zespołem krupu-ostrym zapaleniem krtani,tchawicy i oskrzeli-nizależnie od etiologii,wiążącym się z istotnym zwężeniem dróg oddechowych,dusznością lub „szczekającym „ kaszlem i prowadzącym do zaburzeń oddychania potwierdzone CHPL           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63452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63452">
            <w:pPr>
              <w:pStyle w:val="Standard"/>
              <w:numPr>
                <w:ilvl w:val="0"/>
                <w:numId w:val="2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Budesonidum 0,25mg/ml zawiera do inhalacji 20 poj. 2ml –</w:t>
            </w: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u pacjentów z zespołem krupu-ostrym zapaleniem krtani,tchawicy i oskrzeli-nizależnie od etiologii,wiążącym się z istotnym zwężeniem dróg oddechowych,dusznością lub „szczekającym „ kaszlem i prowadzącym do zaburzeń oddychania potwierdzone CHPL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63452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63452">
            <w:pPr>
              <w:pStyle w:val="Standard"/>
              <w:numPr>
                <w:ilvl w:val="0"/>
                <w:numId w:val="2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Budesonidum 0,50mg/ml zawiera do inhalacji 20 poj. 2ml –</w:t>
            </w: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u pacjentów z zespołem krupu-ostrym zapaleniem krtani,tchawicy i oskrzeli-nizależnie od etiologii,wiążącym się z istotnym zwężeniem dróg oddechowych,dusznością lub „szczekającym „ kaszlem i prowadzącym do zaburzeń oddychania potwierdzone CHPL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463452" w:rsidRPr="00B134F3" w:rsidRDefault="00463452" w:rsidP="0046345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63452" w:rsidRPr="00B134F3" w:rsidRDefault="00463452" w:rsidP="0046345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63452" w:rsidRPr="00B134F3" w:rsidRDefault="00463452" w:rsidP="0046345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63452" w:rsidRPr="00B134F3" w:rsidRDefault="00463452" w:rsidP="0046345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46345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46345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463452" w:rsidRPr="00B134F3" w:rsidRDefault="00463452" w:rsidP="0046345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21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463452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463452" w:rsidRPr="00B134F3" w:rsidRDefault="00463452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463452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63452">
            <w:pPr>
              <w:pStyle w:val="Standard"/>
              <w:numPr>
                <w:ilvl w:val="0"/>
                <w:numId w:val="2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Surfactantum(frakcja fosfolipidów z płuc świni) zawiera głównie fosfolipidy-fosfatydylocholinę (70% całej zawartości fosfolipidów i około 1% specyficznych hydrofobowych,</w:t>
            </w: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niskocząsteczkowych protein powierzchniowych SP-B i SP-C) – zawiesina do  stosowania dotchawiczego i dooskrzelowego inj.120mg/1,5ml x 2 fiol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245D0A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63452" w:rsidRPr="00B134F3" w:rsidRDefault="00463452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63452" w:rsidRPr="00B134F3" w:rsidRDefault="00463452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463452" w:rsidRDefault="00463452" w:rsidP="0046345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CF06FB" w:rsidRPr="00B134F3" w:rsidRDefault="00CF06FB" w:rsidP="0046345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63452" w:rsidRPr="00B134F3" w:rsidRDefault="00463452" w:rsidP="0046345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63452" w:rsidRPr="00B134F3" w:rsidRDefault="00463452" w:rsidP="0046345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63452" w:rsidRPr="00B134F3" w:rsidRDefault="00463452" w:rsidP="0046345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463452" w:rsidRPr="00B134F3" w:rsidRDefault="00463452" w:rsidP="00463452">
      <w:pPr>
        <w:rPr>
          <w:rFonts w:asciiTheme="majorHAnsi" w:hAnsiTheme="majorHAnsi"/>
          <w:sz w:val="20"/>
          <w:szCs w:val="20"/>
          <w:lang w:val="pl-PL"/>
        </w:rPr>
      </w:pPr>
    </w:p>
    <w:p w:rsidR="00463452" w:rsidRPr="00B134F3" w:rsidRDefault="0046345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CF06FB" w:rsidP="004F694E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</w:t>
      </w:r>
      <w:r w:rsidR="004F694E"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aki</w:t>
      </w:r>
      <w:r w:rsidR="004F694E"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22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Aciclovirum inj. 250mg x 5 fl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Ambroxolum 15mg/2ml x 5amp inj.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Calcium pantothenicum 0,1g x 50tabl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Dexamethasonum inj. 4mg/ml x 10amp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Cholini salicylas.cetalkonii chloridum  87,1</w:t>
            </w:r>
          </w:p>
          <w:p w:rsidR="004F694E" w:rsidRPr="00245D0A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245D0A">
              <w:rPr>
                <w:rFonts w:asciiTheme="majorHAnsi" w:hAnsiTheme="majorHAnsi"/>
                <w:sz w:val="20"/>
                <w:szCs w:val="20"/>
              </w:rPr>
              <w:t xml:space="preserve"> + 0,1 mg/1g x 10g – tubka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245D0A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F694E" w:rsidRPr="00B134F3" w:rsidRDefault="004F694E" w:rsidP="004F694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Pr="00B134F3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23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Buprenorphinum 0,2mg x 60tabl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Buprenorphinum 0,4mg x 60tabl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Clonazepamum 0,5mg x 30tabl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Clonazepamum  2mg x 30tabl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Midazolalum 7,5mg x 10tabl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Phenobarbitalum 100mg x 10tabl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Estazolamum 2mg x 20tabl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Nitrazepamum 5mg x 20tabl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Oxazepamum 10mg x 20tabl</w:t>
            </w: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F694E" w:rsidRPr="00B134F3" w:rsidRDefault="004F694E" w:rsidP="004F694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24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Hydroxyzinum 10mg x 30tabl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Mianserinum 30mg x 30tabl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Hymekromon 200mg x 50tabl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Furaginum 50mg x 30tabl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900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Ibuprofenum 200mg x 60tabl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Zolpidemum 10mg x 20tabl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Olanzapinum 20mg x 30tabl ulegajaca rozpadowi w jam.ust.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245D0A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Olanzapinum 10mg x 30tabl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Olanzapinum 5mg x 30tabl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Prednisonum 5mg x 100tabl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Prednisonum 10mg x 20tabl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Prednisonum 20mg x 20tabl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Dexamethasonum 1mg x 20tabl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F694E" w:rsidRPr="00B134F3" w:rsidRDefault="004F694E" w:rsidP="004F694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25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Atozyban 6,75mg/0,9ml  roztwór do wstrzykiwań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245D0A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Atozyban 37,5mg/5ml koncentrat do sporzadzania  roztworu do infuzji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245D0A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b/>
          <w:i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/>
          <w:b/>
          <w:i/>
          <w:sz w:val="20"/>
          <w:szCs w:val="20"/>
          <w:lang w:val="pl-PL"/>
        </w:rPr>
        <w:t>Obie dawki leku muszą pochodzić od jednego producenta</w:t>
      </w: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F694E" w:rsidRPr="00B134F3" w:rsidRDefault="004F694E" w:rsidP="004F694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26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Amantadinum sulphate inj. 200mg/500ml x 10 but.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F694E" w:rsidRPr="00B134F3" w:rsidRDefault="004F694E" w:rsidP="004F694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4F694E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4F694E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27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4F694E" w:rsidRPr="00B134F3" w:rsidRDefault="004F694E" w:rsidP="004F694E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4F694E" w:rsidRPr="00B134F3" w:rsidTr="004F694E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numPr>
                <w:ilvl w:val="0"/>
                <w:numId w:val="2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Etomidatum emulsja wodno-olejowa MCT/LCT do wstrzykiwań i.v. 2mg/ml(20mg/10ml) x 10amp-10ml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245D0A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4F694E" w:rsidRPr="00B134F3" w:rsidRDefault="004F694E" w:rsidP="004F694E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F694E" w:rsidRPr="00B134F3" w:rsidRDefault="004F694E" w:rsidP="004F694E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4F694E" w:rsidRPr="00B134F3" w:rsidRDefault="004F694E" w:rsidP="004F694E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F694E" w:rsidRPr="00B134F3" w:rsidRDefault="004F694E" w:rsidP="004F694E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4F694E" w:rsidRPr="00B134F3" w:rsidRDefault="004F694E" w:rsidP="004F694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4F694E" w:rsidRPr="00B134F3" w:rsidRDefault="004F694E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CF06FB" w:rsidRDefault="00CF06FB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CF06FB" w:rsidRDefault="00CF06FB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D033D2" w:rsidRP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</w:t>
      </w:r>
      <w:r w:rsidR="00D033D2"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aki</w:t>
      </w:r>
      <w:r w:rsidR="00D033D2"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28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2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Albumina ludzka inj. 200g/l x 1 but. 50Ml</w:t>
            </w: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245D0A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29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D033D2" w:rsidRPr="00B134F3" w:rsidTr="00D033D2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D033D2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2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D033D2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Linezolidum inj. 2mg/ml x 1 opak. </w:t>
            </w: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300ml bezposrednie opakowanie winno posiadać samouszczelniające się porty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245D0A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worek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Pr="00B134F3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30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Natrium chloratum roztwór do przepłukiwań powierzchni pola operacyjnego w opakowaniu z odkręcanym motylkiem 0,9 g/100g a' 250ml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245D0A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6.500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31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Nitrendipinum 10mg x 60tabl  </w:t>
            </w: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Povidonum jodin.Maść do opatrywania i gojenia ran zawierająca kompleks(1-winyl-2-pyrolidon) jodu z 10% zawartością jodu op 20g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245D0A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32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Gliclazidum 60mg x 60tabl o zmodyfikowanym uwalnianiu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245D0A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Perindoprilum argininum 5mg x 30tabl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D033D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33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Bupivacainum inj.5mg/ml-roztwór hiperbaryczny – 4ml x 5 fiol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34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D033D2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Urapidilum inj. 25mg/5ml x 5amp a' 5ml   </w:t>
            </w: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D033D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35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Propafenonum inj.70mg/20ml x 5aml-20ml</w:t>
            </w: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D033D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36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D033D2" w:rsidRPr="00B134F3" w:rsidRDefault="00D033D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Simvastatinum 20mg x 28tabl</w:t>
            </w: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D033D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D033D2">
            <w:pPr>
              <w:pStyle w:val="Standard"/>
              <w:numPr>
                <w:ilvl w:val="0"/>
                <w:numId w:val="3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Simvastatinum 40mg x 28tabl</w:t>
            </w: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033D2" w:rsidRPr="00B134F3" w:rsidRDefault="00D033D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D033D2" w:rsidRPr="00B134F3" w:rsidRDefault="00D033D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D033D2" w:rsidRPr="00B134F3" w:rsidRDefault="00D033D2" w:rsidP="00D033D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033D2" w:rsidRPr="00B134F3" w:rsidRDefault="00D033D2" w:rsidP="00D033D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D033D2" w:rsidRPr="00B134F3" w:rsidRDefault="00D033D2" w:rsidP="00D033D2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D033D2" w:rsidRPr="00B134F3" w:rsidRDefault="00D033D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37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3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Woda utleniona 3% a' 1000ml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38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3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Pantoprazolum 20mg x 28tabl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3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Pantoprazolum 40mg x 28tabl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39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3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Tikagrelor 90mg x 56tabl             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40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Flumazenil 0,5mg/5ml x 5amp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41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Paracetamolum 500mg x 100 tabl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42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Rivaroxabanum  15mg x 100 kaps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Rivaroxabanum  20mg x 100 kaps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E63DA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E63DA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43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Voriconazol 200mg x 20tabl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E63DA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E63DA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44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Theophyllinum 300mg x 50tabl o przedł.uwaln.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245D0A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Theophyllinum 20mg/ml-10ml x 5amp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1.500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E63DA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9141B2" w:rsidRPr="00B134F3" w:rsidRDefault="009141B2" w:rsidP="00E63DA1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45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E63DA1" w:rsidRPr="00B134F3" w:rsidRDefault="00E63DA1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Torasemidum 5mg x 30tabl   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Metforminum 850mg x 30tabl   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Simeticonum 40mg x 100 kaps   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E63DA1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E63DA1">
            <w:pPr>
              <w:pStyle w:val="Standard"/>
              <w:numPr>
                <w:ilvl w:val="0"/>
                <w:numId w:val="4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Torasemide 20mg/4ml x 5amp</w:t>
            </w:r>
          </w:p>
          <w:p w:rsidR="00E63DA1" w:rsidRPr="00B134F3" w:rsidRDefault="00E63DA1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63DA1" w:rsidRPr="00B134F3" w:rsidRDefault="00E63DA1" w:rsidP="00E63DA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E63DA1" w:rsidRPr="00B134F3" w:rsidRDefault="00E63DA1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E63DA1" w:rsidRPr="00B134F3" w:rsidRDefault="00E63DA1" w:rsidP="00E63DA1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63DA1" w:rsidRPr="00B134F3" w:rsidRDefault="00E63DA1" w:rsidP="00E63DA1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E63DA1" w:rsidRPr="00B134F3" w:rsidRDefault="00E63DA1" w:rsidP="00E63DA1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46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Fluconazolum 100mg x 28kaps</w:t>
            </w: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Fluconazolum 50mg  x 14kaps</w:t>
            </w: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141B2" w:rsidRPr="00B134F3" w:rsidRDefault="009141B2" w:rsidP="009141B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E63DA1" w:rsidRPr="00B134F3" w:rsidRDefault="00E63DA1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47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Indapaminum 1,5mg x 30tabl o przedłużonym uwalnianiu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141B2" w:rsidRPr="00B134F3" w:rsidRDefault="009141B2" w:rsidP="009141B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48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Verapamilum 80mg x 40tabl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Naloxonum h/chl.inj.0,4mg/ml x 10amp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Clemastinum 1mg x 30tabl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170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Acetazolamidum 250mg x 30tabl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Digoxinum 250mg x 30tabl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Furosemidum 40mg x 30tabl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Loperamidi h/chl.2mg x 30tabl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Lidocainum h/chl.inj.10mg/ml x 5 fiol - 20ml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Lidocainum h/chl.inj.20mg/ml x 10 amp - 2ml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Lidocainum 2% cum.noradrenalile 0,00125%  x 10aml-2ml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Verapamilum 120mg x 40tabl o przedł.uwaln.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Metronidazolum 250mg x 20tabl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Metronidazolum 500mg x 10 tabl.dopochw.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Diazepamum doodbytniczy 5mg x 5 wlew. </w:t>
            </w:r>
            <w:r w:rsidRPr="00B134F3">
              <w:rPr>
                <w:rFonts w:asciiTheme="majorHAnsi" w:hAnsiTheme="majorHAnsi"/>
                <w:sz w:val="20"/>
                <w:szCs w:val="20"/>
              </w:rPr>
              <w:t xml:space="preserve">2,5ml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Cyanocobalaminum (vit.B12) 500mcg/ml – roztwór do wstrzykiwań x 5amp-2ml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Cyanocobalaminum (vit.B12) 0,1mg/ml – roztwór do wstrzykiwań x 10amp-1ml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Amilorid 5mg + Hydrochlorotiazid 50mg x 50tabl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Salbutamolum 0,5mg/ml x 10amp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Cinnarizinum tabl.powl. 25mg x 50tabl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Diazepamum inj.10mg/2ml x 50amp-2ml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Ketotifenum 1mg x 30tabl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Propafenonum 150mg x 60tabl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Acidum acetylsalicylicum 75mg x 60tabl.pow.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900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Carvedilolum 6,25mg x 30tabl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Carbamazepinum 200mg x 50 tabl.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Xylomethazolin krople do nosa 1mg/g-10ml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Phytomenadionum 10mg x 30 draż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Aqua pro inj.10ml x 100amp – polietylenowe opakowanie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Carvedilolum 12,5mg x 30tabl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141B2" w:rsidRPr="00B134F3" w:rsidRDefault="009141B2" w:rsidP="009141B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Pr="00B134F3" w:rsidRDefault="00B134F3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49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Gentamicinum 80mg/2ml x 10amp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Thiethylperazinum 6,5mg x 50tabl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Thiethylperazinum 6,5mg x 6 supp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4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Ciprofloxacin inj.100mg/10ml-20ml x 10amp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141B2" w:rsidRPr="00B134F3" w:rsidRDefault="009141B2" w:rsidP="009141B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50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Desmopressinum 10mcg/daw.5ml(50daw.)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Desmopressinum liofilizat doustny 120mcg x 30tabl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Desmopressinum liofilizat doustny 60mcg x 30tabl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141B2" w:rsidRPr="00B134F3" w:rsidRDefault="009141B2" w:rsidP="009141B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/>
          <w:sz w:val="20"/>
          <w:szCs w:val="20"/>
          <w:lang w:val="pl-PL"/>
        </w:rPr>
        <w:br/>
      </w: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51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  <w:p w:rsidR="009141B2" w:rsidRPr="00B134F3" w:rsidRDefault="009141B2" w:rsidP="009141B2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Atenolol 25mg x 60tabl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  <w:p w:rsidR="009141B2" w:rsidRPr="00B134F3" w:rsidRDefault="009141B2" w:rsidP="009141B2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  <w:p w:rsidR="009141B2" w:rsidRPr="00B134F3" w:rsidRDefault="009141B2" w:rsidP="009141B2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Atenolol 50mg x 30tabl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  <w:p w:rsidR="009141B2" w:rsidRPr="00B134F3" w:rsidRDefault="009141B2" w:rsidP="009141B2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  <w:p w:rsidR="009141B2" w:rsidRPr="00B134F3" w:rsidRDefault="009141B2" w:rsidP="009B2705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Dinoprost F 5mg/ml x 5amp      </w:t>
            </w:r>
          </w:p>
          <w:p w:rsidR="009141B2" w:rsidRPr="00B134F3" w:rsidRDefault="009141B2" w:rsidP="009B2705">
            <w:pPr>
              <w:pStyle w:val="Standard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</w:p>
          <w:p w:rsidR="009141B2" w:rsidRPr="00B134F3" w:rsidRDefault="009141B2" w:rsidP="009141B2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Carbo medicinalis 200mg x 20tabl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Ketaminum inj.50mg/ml-10ml x 5 fiol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Methylprednisolonum 4mg x 30tabl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Methylprednisolonum 16mg x 30tabl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Ambroxolum 15mg/2ml płyn do inh. 100 ml    butelka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Perazinum 100mg x 30tabl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Iprostadilum inj.500mg/ml x 5amp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Protaniny siarczan 1% - 5ml x 1amp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245D0A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Silymarinum 35mg x 60tabl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Spironolactonum 25mg x 100tabl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Misoprostolum 200mcg x 30tabl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Ryboflavina 3mg x 50tabl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Thiamina 3mg x 50tabl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Clindamycin 600mg/4ml x 5amp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16E8C" w:rsidRPr="00B134F3" w:rsidRDefault="00116E8C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116E8C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Clindamycin 300mg/2ml x 5amp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16E8C" w:rsidRPr="00B134F3" w:rsidRDefault="00116E8C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16E8C" w:rsidRPr="00B134F3" w:rsidRDefault="00116E8C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116E8C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116E8C" w:rsidRPr="00B134F3" w:rsidRDefault="00116E8C" w:rsidP="009141B2">
            <w:pPr>
              <w:pStyle w:val="Standard"/>
              <w:numPr>
                <w:ilvl w:val="0"/>
                <w:numId w:val="5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16E8C" w:rsidRPr="00B134F3" w:rsidRDefault="00116E8C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116E8C" w:rsidRPr="00B134F3" w:rsidRDefault="00116E8C" w:rsidP="00116E8C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Clindamycin 300mg x 16 kaps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116E8C" w:rsidRPr="00B134F3" w:rsidRDefault="00116E8C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16E8C" w:rsidRPr="00B134F3" w:rsidRDefault="00116E8C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16E8C" w:rsidRPr="00B134F3" w:rsidRDefault="00116E8C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16E8C" w:rsidRPr="00B134F3" w:rsidRDefault="00116E8C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16E8C" w:rsidRPr="00B134F3" w:rsidRDefault="00116E8C" w:rsidP="009141B2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116E8C" w:rsidRPr="00B134F3" w:rsidRDefault="00116E8C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116E8C" w:rsidRPr="00B134F3" w:rsidRDefault="00116E8C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16E8C" w:rsidRPr="00B134F3" w:rsidRDefault="00116E8C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16E8C" w:rsidRPr="00B134F3" w:rsidRDefault="00116E8C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116E8C" w:rsidRPr="00B134F3" w:rsidRDefault="00116E8C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141B2" w:rsidRPr="00B134F3" w:rsidRDefault="009141B2" w:rsidP="009141B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52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141B2" w:rsidRPr="00B134F3" w:rsidRDefault="009141B2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9141B2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141B2">
            <w:pPr>
              <w:pStyle w:val="Standard"/>
              <w:numPr>
                <w:ilvl w:val="0"/>
                <w:numId w:val="5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Povidonum iodinum roztwór 7,5g/100g – 1000ml x fl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141B2" w:rsidRPr="00B134F3" w:rsidRDefault="009141B2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141B2" w:rsidRPr="00B134F3" w:rsidRDefault="009141B2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9141B2" w:rsidRPr="00B134F3" w:rsidRDefault="009141B2" w:rsidP="009141B2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141B2" w:rsidRPr="00B134F3" w:rsidRDefault="009141B2" w:rsidP="009141B2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141B2" w:rsidRPr="00B134F3" w:rsidRDefault="009141B2" w:rsidP="009141B2">
      <w:pPr>
        <w:rPr>
          <w:rFonts w:asciiTheme="majorHAnsi" w:hAnsiTheme="majorHAnsi"/>
          <w:sz w:val="20"/>
          <w:szCs w:val="20"/>
          <w:lang w:val="pl-PL"/>
        </w:rPr>
      </w:pPr>
    </w:p>
    <w:p w:rsidR="009141B2" w:rsidRPr="00B134F3" w:rsidRDefault="009141B2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53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Allantoinum maść 30g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Pantoxifyllinum 400mg x 60tabl. o przedł.uwal.       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245D0A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Calcii debesilas 250mg x 30tabl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Colchcinum 0,5mg x 20tabl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Etamsylatum 250mg x 30tabl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Consolida regalis płyn 100g but.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Phospholipidum essentiale 300mg x 50tabl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Aluminii phosphate  45mg/g  zawiesina doustna 250mg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245D0A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Aciclovirum ung 5g (krem)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Lini oleum virginale 200mg/g maść 30g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245D0A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Lini oleum virginale płyn na skórę 70g  butelka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245D0A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Tolperisonum 150mg x 30tabl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Naproxenum 10% żel 100g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Nifuroxazidum 100mg x 24tabl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Paracetamolum 250mg x 10 supp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Paracetamolum 500mg x 10 supp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Butylscopolaminum 10mg x 30 draż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Metamizol Sodu,Pitofenon h/chl, Fenpiweryny Bromek (0,5g+2mg +0,02mg)/ml inj.5ml x 10amp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Urosept 30mg x 60 draż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Vinpocetinum 5mg x 100tabl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numPr>
                <w:ilvl w:val="0"/>
                <w:numId w:val="5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Roztwór do wstrzykiwań we wkładzie.Jeden wkład zawiera 300 jednostek insuliny degludec w 3ml roztworu.</w:t>
            </w:r>
          </w:p>
          <w:p w:rsidR="009B2705" w:rsidRPr="00B134F3" w:rsidRDefault="009B2705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Opakowanie 5 wkładów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B2705" w:rsidRPr="00B134F3" w:rsidRDefault="009B2705" w:rsidP="009B270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2705" w:rsidRPr="00B134F3" w:rsidRDefault="009B2705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9B2705" w:rsidRPr="00B134F3" w:rsidRDefault="009B2705" w:rsidP="009B2705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9B2705" w:rsidRPr="00B134F3" w:rsidRDefault="009B2705" w:rsidP="009B2705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B2705" w:rsidRPr="00B134F3" w:rsidRDefault="009B2705" w:rsidP="009B2705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B2705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9B2705" w:rsidRPr="00B134F3" w:rsidRDefault="009B2705" w:rsidP="009B2705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54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9B2705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9B2705" w:rsidRPr="00B134F3" w:rsidRDefault="009B2705" w:rsidP="009B2705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Biperideni lactas 2mg x 50tabl              </w:t>
            </w: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Acidum folicum 5mg x 30 tabl</w:t>
            </w: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Aethylum chloratum aerozol na skórę 70g      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Ambroxolum 15mg/5ml syrop 120ml but.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Ipratropii bromidum 0,25mg/ml-20ml płyn do inh. z nebulizatorem x fl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Magnesii hydroaspartas 250mg + Kalii hydroaspartas 250mg x 50tabl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Quinaprilum 5mg x 30tabl                  </w:t>
            </w: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Quinaprilum 10mg x 30tabl                   </w:t>
            </w: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Mupirocinum 20mg/g – 15g maść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Bromocriptinum 2,5mg x 30tabl          </w:t>
            </w: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Butylscopolaminum (hyoscinum) inj.20mg/ml x 10amp  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Fenoteroli hydrobromatum Ipratropii Bromidum 0,5+0,25mg/ml roztwór do nebulizacji 20ml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fl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Chlorquinaldolum 2mg x 20tabl do ssania   </w:t>
            </w: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                  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Diclofenacum 100mg x 10 supp          </w:t>
            </w: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Digoxinum 100mcg x 30tabl              </w:t>
            </w: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9B2705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numPr>
                <w:ilvl w:val="0"/>
                <w:numId w:val="5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9B2705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Lithium Carbonicum 250mg x 60tabl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9B2705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9B2705" w:rsidRPr="00B134F3" w:rsidRDefault="009B2705" w:rsidP="009B2705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9B2705" w:rsidRPr="00B134F3" w:rsidRDefault="009B2705" w:rsidP="009B2705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B2705" w:rsidRPr="00B134F3" w:rsidRDefault="009B2705" w:rsidP="009B2705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9B2705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3554BB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55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Levothyroxinum natricum 25mcg x 100tabl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Ethambutol 250mg x 250 kaps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Carbamazepinum 400mg x 50tabl o przedł. uwaln.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Fluticasoni Propionas zaw.do inh.2mg/2ml x 10 poj.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Gabapentinum 100mg x 100 kaps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Kalii Chloridum 391 mg x 60tabl o przedł. uwalnianiu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Kalium hypermanganicum 100mg x 30tabl</w:t>
            </w: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Levodopum + Benserazidum 100 + 25mg x 100 kaps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Thiamazolum 5mg x 50tabl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Diltiazemum 60mg x 60tabl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Paracetamolum 125mg x 10 supp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Acebutololum 200mg x 30tabl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Diosmectite 3,76g x 30 sasz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Oseltamivir 75mg x 10 kaps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Warfarinum 3mg x 100tabl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 xml:space="preserve">Warfarinum 5mg x 100tabl         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Clotrimazolum 100mg x 6tabl.dopoch.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3554BB" w:rsidRPr="00B134F3" w:rsidRDefault="003554BB" w:rsidP="003554BB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3554BB" w:rsidRPr="00B134F3" w:rsidRDefault="003554BB" w:rsidP="003554BB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554BB" w:rsidRPr="00B134F3" w:rsidRDefault="003554BB" w:rsidP="003554BB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9B2705" w:rsidRPr="00B134F3" w:rsidRDefault="009B270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Default="003554BB" w:rsidP="003554BB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3554BB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3554BB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3554BB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Default="00B134F3" w:rsidP="003554BB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Pr="00B134F3" w:rsidRDefault="00B134F3" w:rsidP="003554BB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3554BB" w:rsidRPr="00B134F3" w:rsidRDefault="003554BB" w:rsidP="003554BB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3554BB" w:rsidRPr="00B134F3" w:rsidRDefault="003554BB" w:rsidP="003554BB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56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6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Human Fibrinogen,Human Thrompin gąbka lecznicza- 1 gąbka o wymiarach 3cm x 2,5cm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3554BB" w:rsidRPr="00B134F3" w:rsidRDefault="003554BB" w:rsidP="003554BB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3554BB" w:rsidRPr="00B134F3" w:rsidRDefault="003554BB" w:rsidP="003554BB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554BB" w:rsidRPr="00B134F3" w:rsidRDefault="003554BB" w:rsidP="003554BB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3554BB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lastRenderedPageBreak/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57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Mleko -Dietetyczny środek spożywczy specjalnego przeznaczenia medycznego dla niemowląt powyżej 6 miesiąca życia,starszych dzieci w przypadku nietolerancji pokarmowej lub alergii na pokarmy,który zawiera:jako źródło białka posiada białko serwatkowe o znacznym stopniu hydrolizy zawiera galakto i fruktooligosacharydy GOS/FOS w stosunku 9:1(w dawce 0,8g/100ml)zawiera LCPUFA w tym DHA,którego ilość to 0,3% kwasów tłuszczowych ogółem zawiera nukleotydy zawiera żelazo w ilości 1mg/100ml zawiera równoważnik białka w ilości 1,6g/100ml posiada osmolarność 260 mOsm/l opakowanie 400g  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175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7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Mleko -Hypoalergiczny preparat dietetyczno-leczniczy z dodatkiem trójglicerydów średniołańcuchowych – MCT,dla niemowląt od urodzenia ,stosowany w zaburzeniach trawienia i wchłaniania oraz leczeniu alergii na białka pokarmowe – op. 450g            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245D0A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3554BB" w:rsidRPr="00B134F3" w:rsidRDefault="003554BB" w:rsidP="003554BB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3554BB" w:rsidRPr="00B134F3" w:rsidRDefault="003554BB" w:rsidP="003554BB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554BB" w:rsidRPr="00B134F3" w:rsidRDefault="003554BB" w:rsidP="003554BB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3554BB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3554BB" w:rsidRPr="00B134F3" w:rsidRDefault="003554BB" w:rsidP="003554BB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58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3554BB" w:rsidRPr="00B134F3" w:rsidRDefault="003554BB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Apiksaban 2,5mg x 60tabl powl.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3554BB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3554BB">
            <w:pPr>
              <w:pStyle w:val="Standard"/>
              <w:numPr>
                <w:ilvl w:val="0"/>
                <w:numId w:val="58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Apiksaban 5mg x 60tabl powl.</w:t>
            </w:r>
          </w:p>
          <w:p w:rsidR="003554BB" w:rsidRPr="00B134F3" w:rsidRDefault="003554BB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4BB" w:rsidRPr="00B134F3" w:rsidRDefault="003554BB" w:rsidP="003554BB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554BB" w:rsidRPr="00B134F3" w:rsidRDefault="003554BB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:rsidR="003554BB" w:rsidRPr="00B134F3" w:rsidRDefault="003554BB" w:rsidP="003554BB">
      <w:pPr>
        <w:pStyle w:val="Standard"/>
        <w:rPr>
          <w:rFonts w:asciiTheme="majorHAnsi" w:hAnsiTheme="majorHAnsi" w:cs="Century Gothic"/>
          <w:color w:val="00000A"/>
          <w:sz w:val="20"/>
          <w:szCs w:val="20"/>
        </w:rPr>
      </w:pPr>
    </w:p>
    <w:p w:rsidR="003554BB" w:rsidRPr="00B134F3" w:rsidRDefault="003554BB" w:rsidP="003554BB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554BB" w:rsidRPr="00B134F3" w:rsidRDefault="003554BB" w:rsidP="003554BB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3554BB" w:rsidRPr="00B134F3" w:rsidRDefault="003554BB" w:rsidP="003554BB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3554BB" w:rsidRPr="00B134F3" w:rsidRDefault="003554B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B134F3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CF06FB" w:rsidRDefault="00CF06FB" w:rsidP="00B134F3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59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134F3">
            <w:pPr>
              <w:pStyle w:val="Standard"/>
              <w:numPr>
                <w:ilvl w:val="0"/>
                <w:numId w:val="59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Zamknięty zestaw instylacyjny BCG szczep RIVM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245D0A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245D0A">
              <w:rPr>
                <w:rFonts w:asciiTheme="majorHAnsi" w:hAnsiTheme="majorHAnsi"/>
                <w:sz w:val="20"/>
                <w:szCs w:val="20"/>
                <w:lang w:val="pl-PL"/>
              </w:rPr>
              <w:t xml:space="preserve"> </w:t>
            </w:r>
            <w:r w:rsidRPr="00B134F3">
              <w:rPr>
                <w:rFonts w:asciiTheme="majorHAnsi" w:hAnsiTheme="majorHAnsi"/>
                <w:sz w:val="20"/>
                <w:szCs w:val="20"/>
              </w:rPr>
              <w:t>kpl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308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/>
          <w:sz w:val="20"/>
          <w:szCs w:val="20"/>
          <w:lang w:val="pl-PL"/>
        </w:rPr>
        <w:t>Produkty i ich ceny muszą być refundowane przez NFZ</w:t>
      </w:r>
    </w:p>
    <w:p w:rsidR="00B134F3" w:rsidRPr="00B134F3" w:rsidRDefault="00B134F3" w:rsidP="00B134F3">
      <w:pPr>
        <w:pStyle w:val="Standard"/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134F3" w:rsidRPr="00B134F3" w:rsidRDefault="00B134F3" w:rsidP="00B134F3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60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134F3">
            <w:pPr>
              <w:pStyle w:val="Standard"/>
              <w:numPr>
                <w:ilvl w:val="0"/>
                <w:numId w:val="6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Ropiwakainy chlorowodorek  2mg/1ml -roztwór do infuzji  - 100ml worek opakowanie 5 worków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245D0A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134F3">
            <w:pPr>
              <w:pStyle w:val="Standard"/>
              <w:numPr>
                <w:ilvl w:val="0"/>
                <w:numId w:val="60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Ropiwakainy chlorowodorek  5mg/1ml -roztwór do wstrzykiwań  -  ampułka 10ml    opakowanie 5 ampułek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245D0A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134F3" w:rsidRPr="00B134F3" w:rsidRDefault="00B134F3" w:rsidP="00B134F3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61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134F3">
            <w:pPr>
              <w:pStyle w:val="Standard"/>
              <w:numPr>
                <w:ilvl w:val="0"/>
                <w:numId w:val="61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Standard"/>
              <w:rPr>
                <w:rFonts w:asciiTheme="majorHAnsi" w:hAnsiTheme="majorHAnsi" w:cs="CIDFont+F4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IDFont+F4"/>
                <w:sz w:val="20"/>
                <w:szCs w:val="20"/>
                <w:lang w:val="pl-PL"/>
              </w:rPr>
              <w:t>Dieta kompletna pod względem odżywczym, wysokobiałkowa,</w:t>
            </w:r>
          </w:p>
          <w:p w:rsidR="00B134F3" w:rsidRPr="00B134F3" w:rsidRDefault="00B134F3" w:rsidP="00B134F3">
            <w:pPr>
              <w:pStyle w:val="Standard"/>
              <w:rPr>
                <w:rFonts w:asciiTheme="majorHAnsi" w:hAnsiTheme="majorHAnsi" w:cs="CIDFont+F4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IDFont+F4"/>
                <w:sz w:val="20"/>
                <w:szCs w:val="20"/>
                <w:lang w:val="pl-PL"/>
              </w:rPr>
              <w:t>zawartość białka 10g/100ml (serwatka, kazeina, groch, soja),</w:t>
            </w:r>
          </w:p>
          <w:p w:rsidR="00B134F3" w:rsidRPr="00B134F3" w:rsidRDefault="00B134F3" w:rsidP="00B134F3">
            <w:pPr>
              <w:pStyle w:val="Standard"/>
              <w:rPr>
                <w:rFonts w:asciiTheme="majorHAnsi" w:hAnsiTheme="majorHAnsi" w:cs="CIDFont+F4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IDFont+F4"/>
                <w:sz w:val="20"/>
                <w:szCs w:val="20"/>
                <w:lang w:val="pl-PL"/>
              </w:rPr>
              <w:t>węglowodany 10,4g/100ml, tłuszcze 4,9g/100ml, hiperkaloryczna (1,26kcal/ml), bezresztkowa,</w:t>
            </w:r>
          </w:p>
          <w:p w:rsidR="00B134F3" w:rsidRPr="00B134F3" w:rsidRDefault="00B134F3" w:rsidP="00B134F3">
            <w:pPr>
              <w:pStyle w:val="Standard"/>
              <w:rPr>
                <w:rFonts w:asciiTheme="majorHAnsi" w:hAnsiTheme="majorHAnsi" w:cs="CIDFont+F4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IDFont+F4"/>
                <w:sz w:val="20"/>
                <w:szCs w:val="20"/>
                <w:lang w:val="pl-PL"/>
              </w:rPr>
              <w:t>wolna od laktozy (&lt;0,025g/100ml), % energii z białka 32%, węglowodanów 33%, tłuszczu 35%, o osmolarności 275mOsmol/l, w opakowaniu 500ml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245D0A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134F3" w:rsidRPr="00245D0A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134F3" w:rsidRPr="00245D0A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szt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134F3" w:rsidRPr="00B134F3" w:rsidRDefault="00B134F3" w:rsidP="00B134F3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B134F3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62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134F3">
            <w:pPr>
              <w:pStyle w:val="Standard"/>
              <w:numPr>
                <w:ilvl w:val="0"/>
                <w:numId w:val="6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Dinatrii phosphas dodecahydricus- subst.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g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134F3">
            <w:pPr>
              <w:pStyle w:val="Standard"/>
              <w:numPr>
                <w:ilvl w:val="0"/>
                <w:numId w:val="62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958B1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Natrii dihydrogenophosphas dihydricus - subst.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g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134F3" w:rsidRPr="00B134F3" w:rsidRDefault="00B134F3" w:rsidP="00B134F3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 w:rsidRPr="00B134F3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63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B134F3" w:rsidRPr="00B134F3" w:rsidRDefault="00B134F3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B134F3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134F3">
            <w:pPr>
              <w:pStyle w:val="Standard"/>
              <w:numPr>
                <w:ilvl w:val="0"/>
                <w:numId w:val="63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/>
                <w:sz w:val="20"/>
                <w:szCs w:val="20"/>
                <w:lang w:val="pl-PL"/>
              </w:rPr>
              <w:t>Azotan srebrowy 10mg/ml – 0,5ml krople  do oczu x 50 pip.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134F3" w:rsidRPr="00B134F3" w:rsidRDefault="00B134F3" w:rsidP="00B134F3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134F3" w:rsidRPr="00B134F3" w:rsidRDefault="00B134F3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B134F3" w:rsidRPr="00B134F3" w:rsidRDefault="00B134F3" w:rsidP="00B134F3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B134F3" w:rsidRPr="00B134F3" w:rsidRDefault="00B134F3" w:rsidP="00B134F3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P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B134F3" w:rsidRDefault="00B134F3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F06FB" w:rsidRDefault="00CF06FB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Pr="00CE00D5" w:rsidRDefault="00CE00D5" w:rsidP="00CE00D5">
      <w:pPr>
        <w:spacing w:line="240" w:lineRule="atLeas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PAKIET NR 64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843"/>
        <w:gridCol w:w="1843"/>
        <w:gridCol w:w="1346"/>
        <w:gridCol w:w="1347"/>
        <w:gridCol w:w="1205"/>
        <w:gridCol w:w="1205"/>
        <w:gridCol w:w="850"/>
      </w:tblGrid>
      <w:tr w:rsidR="00CE00D5" w:rsidRPr="00CE00D5" w:rsidTr="00B958B1">
        <w:trPr>
          <w:trHeight w:val="59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Nazwa handlowa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Numer  katalogowy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  <w:lang w:val="pl-PL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Stawka VAT</w:t>
            </w:r>
          </w:p>
        </w:tc>
      </w:tr>
      <w:tr w:rsidR="00CE00D5" w:rsidRPr="00CE00D5" w:rsidTr="00B958B1">
        <w:trPr>
          <w:trHeight w:val="59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E00D5" w:rsidRPr="00CE00D5" w:rsidTr="001B4C51">
        <w:trPr>
          <w:trHeight w:val="597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E00D5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0D5" w:rsidRPr="00CE00D5" w:rsidRDefault="00CE00D5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Sterylny, gotowy do użycia roztwór do oczyszczania</w:t>
            </w:r>
          </w:p>
          <w:p w:rsidR="00CE00D5" w:rsidRPr="00CE00D5" w:rsidRDefault="00CE00D5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i nawilżania ran ostrych i przewlekłych, usuwania biofilmu. Zawierający w składzie poliheksanidynę. Bezzapachowy, bez właściwości dezynfekcyjnych.</w:t>
            </w:r>
          </w:p>
          <w:p w:rsidR="00CE00D5" w:rsidRPr="00CE00D5" w:rsidRDefault="00CE00D5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Wyrób medyczny</w:t>
            </w:r>
          </w:p>
          <w:p w:rsidR="00CE00D5" w:rsidRPr="00CE00D5" w:rsidRDefault="00CE00D5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Opakowanie o pojemności 350 ml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Nazwa handlowa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Numer  katalogowy</w:t>
            </w:r>
          </w:p>
          <w:p w:rsidR="00CE00D5" w:rsidRPr="00CE00D5" w:rsidRDefault="00CE00D5" w:rsidP="00B958B1">
            <w:pPr>
              <w:spacing w:line="240" w:lineRule="atLeast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Wytwórca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480</w:t>
            </w: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 xml:space="preserve"> op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…………. zł/op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…………. zł/op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E00D5" w:rsidRPr="00CE00D5" w:rsidTr="001B4C51">
        <w:trPr>
          <w:trHeight w:val="597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CE00D5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0D5" w:rsidRPr="00CE00D5" w:rsidRDefault="00CE00D5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Sterylny, gotowy do użycia żel do oczyszczania i nawilżania ran ostrych i przewlekłych, usuwania biofilmu. Zawierający w składzie poliheksanidynę, Bezzapachowy, bez właściwości dezynfekcyjnych.</w:t>
            </w:r>
          </w:p>
          <w:p w:rsidR="00CE00D5" w:rsidRPr="00CE00D5" w:rsidRDefault="00CE00D5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Wyrób medyczny.</w:t>
            </w:r>
          </w:p>
          <w:p w:rsidR="00CE00D5" w:rsidRPr="00CE00D5" w:rsidRDefault="00CE00D5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Opakowanie – tuba, o pojemności 30 ml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Nazwa handlowa</w:t>
            </w: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</w:t>
            </w: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Numer  katalogowy</w:t>
            </w:r>
          </w:p>
          <w:p w:rsidR="00CE00D5" w:rsidRPr="00CE00D5" w:rsidRDefault="00CE00D5" w:rsidP="00CF06FB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lastRenderedPageBreak/>
              <w:t>Wytwórca</w:t>
            </w: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pl-PL"/>
              </w:rPr>
            </w:pPr>
            <w:r w:rsidRPr="00CE00D5">
              <w:rPr>
                <w:rFonts w:asciiTheme="majorHAnsi" w:hAnsiTheme="majorHAnsi"/>
                <w:sz w:val="20"/>
                <w:szCs w:val="20"/>
                <w:lang w:val="pl-PL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CE00D5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240</w:t>
            </w: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 xml:space="preserve"> op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…………. zł/op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E00D5">
              <w:rPr>
                <w:rFonts w:asciiTheme="majorHAnsi" w:hAnsiTheme="majorHAnsi"/>
                <w:b/>
                <w:sz w:val="20"/>
                <w:szCs w:val="20"/>
              </w:rPr>
              <w:t>…………. zł/op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00D5" w:rsidRPr="00CE00D5" w:rsidRDefault="00CE00D5" w:rsidP="00B958B1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E00D5" w:rsidRPr="00CE00D5" w:rsidRDefault="00CE00D5" w:rsidP="00CE00D5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CE00D5" w:rsidRPr="00CE00D5" w:rsidRDefault="00CE00D5" w:rsidP="00CE00D5">
      <w:pPr>
        <w:spacing w:line="240" w:lineRule="atLeast"/>
        <w:rPr>
          <w:rFonts w:asciiTheme="majorHAnsi" w:hAnsiTheme="majorHAnsi"/>
          <w:sz w:val="20"/>
          <w:szCs w:val="20"/>
        </w:rPr>
      </w:pPr>
    </w:p>
    <w:p w:rsidR="00CE00D5" w:rsidRPr="00CE00D5" w:rsidRDefault="00CE00D5" w:rsidP="00CE00D5">
      <w:pPr>
        <w:spacing w:line="240" w:lineRule="atLeast"/>
        <w:rPr>
          <w:rFonts w:asciiTheme="majorHAnsi" w:hAnsiTheme="majorHAnsi"/>
          <w:sz w:val="20"/>
          <w:szCs w:val="20"/>
          <w:lang w:val="pl-PL"/>
        </w:rPr>
      </w:pPr>
      <w:r w:rsidRPr="00CE00D5">
        <w:rPr>
          <w:rFonts w:asciiTheme="majorHAnsi" w:hAnsiTheme="majorHAnsi"/>
          <w:sz w:val="20"/>
          <w:szCs w:val="20"/>
          <w:lang w:val="pl-PL"/>
        </w:rPr>
        <w:t>Wartość pakietu: netto :…………………………… zł             słownie: ……………………………………………………………………</w:t>
      </w:r>
    </w:p>
    <w:p w:rsidR="00CE00D5" w:rsidRPr="00CE00D5" w:rsidRDefault="00CE00D5" w:rsidP="00CE00D5">
      <w:pPr>
        <w:spacing w:line="240" w:lineRule="atLeast"/>
        <w:rPr>
          <w:rFonts w:asciiTheme="majorHAnsi" w:hAnsiTheme="majorHAnsi"/>
          <w:sz w:val="20"/>
          <w:szCs w:val="20"/>
          <w:lang w:val="pl-PL"/>
        </w:rPr>
      </w:pPr>
    </w:p>
    <w:p w:rsidR="00CE00D5" w:rsidRPr="00CF06FB" w:rsidRDefault="00CE00D5" w:rsidP="00CE00D5">
      <w:pPr>
        <w:spacing w:line="240" w:lineRule="atLeast"/>
        <w:rPr>
          <w:rFonts w:asciiTheme="majorHAnsi" w:hAnsiTheme="majorHAnsi"/>
          <w:sz w:val="20"/>
          <w:szCs w:val="20"/>
          <w:lang w:val="pl-PL"/>
        </w:rPr>
      </w:pPr>
      <w:r w:rsidRPr="00CE00D5">
        <w:rPr>
          <w:rFonts w:asciiTheme="majorHAnsi" w:hAnsiTheme="majorHAnsi"/>
          <w:sz w:val="20"/>
          <w:szCs w:val="20"/>
          <w:lang w:val="pl-PL"/>
        </w:rPr>
        <w:t xml:space="preserve">                          </w:t>
      </w:r>
      <w:r>
        <w:rPr>
          <w:rFonts w:asciiTheme="majorHAnsi" w:hAnsiTheme="majorHAnsi"/>
          <w:sz w:val="20"/>
          <w:szCs w:val="20"/>
          <w:lang w:val="pl-PL"/>
        </w:rPr>
        <w:t xml:space="preserve">     </w:t>
      </w:r>
      <w:r w:rsidRPr="00CE00D5">
        <w:rPr>
          <w:rFonts w:asciiTheme="majorHAnsi" w:hAnsiTheme="majorHAnsi"/>
          <w:sz w:val="20"/>
          <w:szCs w:val="20"/>
          <w:lang w:val="pl-PL"/>
        </w:rPr>
        <w:t xml:space="preserve">    </w:t>
      </w:r>
      <w:r w:rsidRPr="00CF06FB">
        <w:rPr>
          <w:rFonts w:asciiTheme="majorHAnsi" w:hAnsiTheme="majorHAnsi"/>
          <w:sz w:val="20"/>
          <w:szCs w:val="20"/>
          <w:lang w:val="pl-PL"/>
        </w:rPr>
        <w:t>brutto: ..................................... zł              Słownie: ……………………………………………………………………</w:t>
      </w:r>
    </w:p>
    <w:p w:rsidR="00CE00D5" w:rsidRPr="00CF06FB" w:rsidRDefault="00CE00D5" w:rsidP="00CE00D5">
      <w:pPr>
        <w:spacing w:line="240" w:lineRule="atLeast"/>
        <w:rPr>
          <w:rFonts w:asciiTheme="majorHAnsi" w:hAnsiTheme="majorHAnsi"/>
          <w:sz w:val="20"/>
          <w:szCs w:val="20"/>
          <w:lang w:val="pl-PL"/>
        </w:rPr>
      </w:pPr>
    </w:p>
    <w:p w:rsidR="00CE00D5" w:rsidRPr="00CF06FB" w:rsidRDefault="00CE00D5" w:rsidP="00CE00D5">
      <w:pPr>
        <w:spacing w:line="240" w:lineRule="atLeast"/>
        <w:rPr>
          <w:rFonts w:asciiTheme="majorHAnsi" w:hAnsiTheme="majorHAnsi"/>
          <w:sz w:val="20"/>
          <w:szCs w:val="20"/>
          <w:lang w:val="pl-PL"/>
        </w:rPr>
      </w:pPr>
      <w:r w:rsidRPr="00CF06FB">
        <w:rPr>
          <w:rFonts w:asciiTheme="majorHAnsi" w:hAnsiTheme="majorHAnsi"/>
          <w:sz w:val="20"/>
          <w:szCs w:val="20"/>
          <w:lang w:val="pl-PL"/>
        </w:rPr>
        <w:t xml:space="preserve"> </w:t>
      </w:r>
    </w:p>
    <w:p w:rsidR="00CE00D5" w:rsidRPr="00CF06FB" w:rsidRDefault="00CE00D5" w:rsidP="00CE00D5">
      <w:pPr>
        <w:spacing w:line="240" w:lineRule="atLeast"/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CE00D5" w:rsidRPr="00B134F3" w:rsidRDefault="00CE00D5" w:rsidP="00CE00D5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6</w:t>
      </w:r>
      <w:r w:rsidR="005A611B"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5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CE00D5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CE00D5" w:rsidRPr="00B134F3" w:rsidRDefault="00CE00D5" w:rsidP="00B958B1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CE00D5" w:rsidRPr="00B134F3" w:rsidTr="00B958B1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CE00D5">
            <w:pPr>
              <w:pStyle w:val="Standard"/>
              <w:numPr>
                <w:ilvl w:val="0"/>
                <w:numId w:val="64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CE00D5" w:rsidRDefault="005A611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30 % wodny roztwór glukazy gotowy do użycia bez konserwantów i substancji pomocniczych,  gotowe pojedyncze dawki rozlewane w warunkach sterylnych, nie wywołuje nietolerancji fruktozy – o,7 ml – do podawania doustnego dla wcześniaków, noworodków, niemowląt i małych dzieci w wieku do 12 miesięcy</w:t>
            </w:r>
          </w:p>
          <w:p w:rsidR="005A611B" w:rsidRPr="00B134F3" w:rsidRDefault="005A611B" w:rsidP="00B958B1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- opakowanie 100 fiol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CE00D5" w:rsidRPr="00B134F3" w:rsidRDefault="00CE00D5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CE00D5" w:rsidRPr="00B134F3" w:rsidRDefault="00CE00D5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134F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CE00D5" w:rsidRPr="00B134F3" w:rsidRDefault="00CE00D5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E00D5" w:rsidRPr="00B134F3" w:rsidRDefault="005A611B" w:rsidP="00B958B1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CE00D5" w:rsidRPr="00B134F3" w:rsidRDefault="00CE00D5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CE00D5" w:rsidRPr="00B134F3" w:rsidRDefault="00CE00D5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CE00D5" w:rsidRPr="00B134F3" w:rsidRDefault="00CE00D5" w:rsidP="00B958B1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CE00D5" w:rsidRPr="00B134F3" w:rsidRDefault="00CE00D5" w:rsidP="00B958B1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CE00D5" w:rsidRPr="00B134F3" w:rsidRDefault="00CE00D5" w:rsidP="00CE00D5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CE00D5" w:rsidRPr="00B134F3" w:rsidRDefault="00CE00D5" w:rsidP="00CE00D5">
      <w:pPr>
        <w:pStyle w:val="Standard"/>
        <w:rPr>
          <w:rFonts w:asciiTheme="majorHAnsi" w:hAnsiTheme="majorHAnsi"/>
          <w:sz w:val="20"/>
          <w:szCs w:val="20"/>
          <w:lang w:val="pl-PL"/>
        </w:rPr>
      </w:pPr>
    </w:p>
    <w:p w:rsidR="00CE00D5" w:rsidRPr="00B134F3" w:rsidRDefault="00CE00D5" w:rsidP="00CE00D5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CE00D5" w:rsidRPr="00B134F3" w:rsidRDefault="00CE00D5" w:rsidP="00CE00D5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CE00D5" w:rsidRPr="00B134F3" w:rsidRDefault="00CE00D5" w:rsidP="00CE00D5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CE00D5" w:rsidRPr="00B134F3" w:rsidRDefault="00CE00D5" w:rsidP="00CE00D5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CE00D5" w:rsidRPr="00B134F3" w:rsidRDefault="00CE00D5" w:rsidP="00CE00D5">
      <w:pPr>
        <w:rPr>
          <w:rFonts w:asciiTheme="majorHAnsi" w:hAnsiTheme="majorHAnsi"/>
          <w:sz w:val="20"/>
          <w:szCs w:val="20"/>
          <w:lang w:val="pl-PL"/>
        </w:rPr>
      </w:pPr>
    </w:p>
    <w:p w:rsidR="00CE00D5" w:rsidRDefault="00CE00D5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p w:rsidR="00245D0A" w:rsidRDefault="00245D0A" w:rsidP="00245D0A">
      <w:pPr>
        <w:pStyle w:val="Standard"/>
        <w:spacing w:before="240" w:after="240"/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</w:pPr>
    </w:p>
    <w:p w:rsidR="00245D0A" w:rsidRPr="00B134F3" w:rsidRDefault="00245D0A" w:rsidP="00245D0A">
      <w:pPr>
        <w:pStyle w:val="Standard"/>
        <w:spacing w:before="240" w:after="240"/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b/>
          <w:color w:val="00000A"/>
          <w:sz w:val="20"/>
          <w:szCs w:val="20"/>
          <w:lang w:val="pl-PL"/>
        </w:rPr>
        <w:t>Paki</w:t>
      </w:r>
      <w:r>
        <w:rPr>
          <w:rFonts w:asciiTheme="majorHAnsi" w:hAnsiTheme="majorHAnsi" w:cs="Century Gothic"/>
          <w:b/>
          <w:bCs/>
          <w:color w:val="00000A"/>
          <w:sz w:val="20"/>
          <w:szCs w:val="20"/>
          <w:lang w:val="pl-PL"/>
        </w:rPr>
        <w:t>et nr  66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904"/>
        <w:gridCol w:w="1085"/>
        <w:gridCol w:w="1087"/>
        <w:gridCol w:w="1242"/>
        <w:gridCol w:w="703"/>
        <w:gridCol w:w="1089"/>
        <w:gridCol w:w="1333"/>
      </w:tblGrid>
      <w:tr w:rsidR="00245D0A" w:rsidRPr="00B134F3" w:rsidTr="00970078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Opis wyrobu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  <w:t>Nazwa własna, dawka, wielkość opakowania</w:t>
            </w: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TableContents"/>
              <w:snapToGrid w:val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jm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TableContents"/>
              <w:snapToGrid w:val="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B134F3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netto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 netto</w:t>
            </w: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Cena jedn. brutto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Wartość</w:t>
            </w:r>
          </w:p>
          <w:p w:rsidR="00245D0A" w:rsidRPr="00B134F3" w:rsidRDefault="00245D0A" w:rsidP="00970078">
            <w:pPr>
              <w:pStyle w:val="Standard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</w:pPr>
            <w:r w:rsidRPr="00B134F3"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</w:rPr>
              <w:t>brutto</w:t>
            </w:r>
          </w:p>
        </w:tc>
      </w:tr>
      <w:tr w:rsidR="00245D0A" w:rsidRPr="00B134F3" w:rsidTr="00970078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245D0A">
            <w:pPr>
              <w:pStyle w:val="Standard"/>
              <w:numPr>
                <w:ilvl w:val="0"/>
                <w:numId w:val="65"/>
              </w:numPr>
              <w:spacing w:before="240" w:line="360" w:lineRule="auto"/>
              <w:rPr>
                <w:rFonts w:asciiTheme="majorHAnsi" w:hAnsiTheme="majorHAnsi" w:cs="Century Gothic"/>
                <w:color w:val="00000A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45D0A" w:rsidRPr="00B134F3" w:rsidRDefault="00245D0A" w:rsidP="00970078">
            <w:pPr>
              <w:pStyle w:val="TableContents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 xml:space="preserve">Ranibizumab 2,3 mg/0,23 ml roztwór do wstrzykiwań 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45D0A" w:rsidRPr="00B134F3" w:rsidRDefault="00245D0A" w:rsidP="00970078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245D0A" w:rsidRPr="00B134F3" w:rsidRDefault="00245D0A" w:rsidP="00970078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fiol</w:t>
            </w:r>
          </w:p>
        </w:tc>
        <w:tc>
          <w:tcPr>
            <w:tcW w:w="1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45D0A" w:rsidRPr="00B134F3" w:rsidRDefault="00245D0A" w:rsidP="00970078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45D0A" w:rsidRPr="00B134F3" w:rsidRDefault="00245D0A" w:rsidP="00970078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245D0A" w:rsidRPr="00B134F3" w:rsidRDefault="00245D0A" w:rsidP="00970078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45D0A" w:rsidRPr="00B134F3" w:rsidRDefault="00245D0A" w:rsidP="00970078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45D0A" w:rsidRPr="00B134F3" w:rsidRDefault="00245D0A" w:rsidP="00970078">
            <w:pPr>
              <w:pStyle w:val="Standard"/>
              <w:snapToGrid w:val="0"/>
              <w:spacing w:before="240" w:line="360" w:lineRule="auto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45D0A" w:rsidRPr="00B134F3" w:rsidRDefault="00245D0A" w:rsidP="00970078">
            <w:pPr>
              <w:pStyle w:val="Standard"/>
              <w:snapToGrid w:val="0"/>
              <w:spacing w:before="240"/>
              <w:jc w:val="center"/>
              <w:rPr>
                <w:rFonts w:asciiTheme="majorHAnsi" w:hAnsiTheme="majorHAnsi" w:cs="Century Gothic"/>
                <w:b/>
                <w:bCs/>
                <w:color w:val="00000A"/>
                <w:sz w:val="20"/>
                <w:szCs w:val="20"/>
                <w:lang w:val="pl-PL"/>
              </w:rPr>
            </w:pPr>
          </w:p>
        </w:tc>
      </w:tr>
    </w:tbl>
    <w:p w:rsidR="00245D0A" w:rsidRPr="00B134F3" w:rsidRDefault="00245D0A" w:rsidP="00245D0A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245D0A" w:rsidRPr="00B134F3" w:rsidRDefault="00245D0A" w:rsidP="00245D0A">
      <w:pPr>
        <w:pStyle w:val="Standard"/>
        <w:rPr>
          <w:rFonts w:asciiTheme="majorHAnsi" w:hAnsiTheme="majorHAnsi"/>
          <w:sz w:val="20"/>
          <w:szCs w:val="20"/>
          <w:lang w:val="pl-PL"/>
        </w:rPr>
      </w:pPr>
    </w:p>
    <w:p w:rsidR="00245D0A" w:rsidRPr="00B134F3" w:rsidRDefault="00245D0A" w:rsidP="00245D0A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245D0A" w:rsidRPr="00B134F3" w:rsidRDefault="00245D0A" w:rsidP="00245D0A">
      <w:pPr>
        <w:pStyle w:val="Standard"/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245D0A" w:rsidRPr="00B134F3" w:rsidRDefault="00245D0A" w:rsidP="00245D0A">
      <w:pPr>
        <w:rPr>
          <w:rFonts w:asciiTheme="majorHAnsi" w:hAnsiTheme="majorHAnsi" w:cs="Century Gothic"/>
          <w:color w:val="00000A"/>
          <w:sz w:val="20"/>
          <w:szCs w:val="20"/>
          <w:lang w:val="pl-PL"/>
        </w:rPr>
      </w:pPr>
    </w:p>
    <w:p w:rsidR="00245D0A" w:rsidRPr="00B134F3" w:rsidRDefault="00245D0A" w:rsidP="00245D0A">
      <w:pPr>
        <w:rPr>
          <w:rFonts w:asciiTheme="majorHAnsi" w:hAnsiTheme="majorHAnsi"/>
          <w:sz w:val="20"/>
          <w:szCs w:val="20"/>
          <w:lang w:val="pl-PL"/>
        </w:rPr>
      </w:pPr>
      <w:r w:rsidRPr="00B134F3">
        <w:rPr>
          <w:rFonts w:asciiTheme="majorHAnsi" w:hAnsiTheme="majorHAnsi" w:cs="Century Gothic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</w:t>
      </w:r>
    </w:p>
    <w:p w:rsidR="00245D0A" w:rsidRPr="00B134F3" w:rsidRDefault="00245D0A" w:rsidP="00245D0A">
      <w:pPr>
        <w:rPr>
          <w:rFonts w:asciiTheme="majorHAnsi" w:hAnsiTheme="majorHAnsi"/>
          <w:sz w:val="20"/>
          <w:szCs w:val="20"/>
          <w:lang w:val="pl-PL"/>
        </w:rPr>
      </w:pPr>
    </w:p>
    <w:p w:rsidR="00245D0A" w:rsidRPr="00B134F3" w:rsidRDefault="00245D0A" w:rsidP="00245D0A">
      <w:pPr>
        <w:rPr>
          <w:rFonts w:asciiTheme="majorHAnsi" w:hAnsiTheme="majorHAnsi"/>
          <w:sz w:val="20"/>
          <w:szCs w:val="20"/>
          <w:lang w:val="pl-PL"/>
        </w:rPr>
      </w:pPr>
    </w:p>
    <w:p w:rsidR="00245D0A" w:rsidRPr="00CE00D5" w:rsidRDefault="00245D0A" w:rsidP="007061BE">
      <w:pPr>
        <w:rPr>
          <w:rFonts w:asciiTheme="majorHAnsi" w:hAnsiTheme="majorHAnsi"/>
          <w:sz w:val="20"/>
          <w:szCs w:val="20"/>
          <w:lang w:val="pl-PL"/>
        </w:rPr>
      </w:pPr>
    </w:p>
    <w:sectPr w:rsidR="00245D0A" w:rsidRPr="00CE00D5" w:rsidSect="007061BE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07" w:rsidRDefault="00610B07" w:rsidP="007061BE">
      <w:r>
        <w:separator/>
      </w:r>
    </w:p>
  </w:endnote>
  <w:endnote w:type="continuationSeparator" w:id="0">
    <w:p w:rsidR="00610B07" w:rsidRDefault="00610B07" w:rsidP="0070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4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88486"/>
      <w:docPartObj>
        <w:docPartGallery w:val="Page Numbers (Bottom of Page)"/>
        <w:docPartUnique/>
      </w:docPartObj>
    </w:sdtPr>
    <w:sdtEndPr/>
    <w:sdtContent>
      <w:p w:rsidR="005A611B" w:rsidRDefault="005A61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6FB" w:rsidRPr="00CF06FB">
          <w:rPr>
            <w:noProof/>
            <w:lang w:val="pl-PL"/>
          </w:rPr>
          <w:t>77</w:t>
        </w:r>
        <w:r>
          <w:fldChar w:fldCharType="end"/>
        </w:r>
      </w:p>
    </w:sdtContent>
  </w:sdt>
  <w:p w:rsidR="005A611B" w:rsidRDefault="005A61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07" w:rsidRDefault="00610B07" w:rsidP="007061BE">
      <w:r>
        <w:separator/>
      </w:r>
    </w:p>
  </w:footnote>
  <w:footnote w:type="continuationSeparator" w:id="0">
    <w:p w:rsidR="00610B07" w:rsidRDefault="00610B07" w:rsidP="0070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05" w:rsidRDefault="009B2705" w:rsidP="007061BE">
    <w:pPr>
      <w:jc w:val="right"/>
      <w:rPr>
        <w:rFonts w:ascii="Cambria" w:hAnsi="Cambria"/>
        <w:b/>
        <w:sz w:val="20"/>
        <w:szCs w:val="20"/>
        <w:lang w:val="pl-PL"/>
      </w:rPr>
    </w:pPr>
    <w:r>
      <w:rPr>
        <w:rFonts w:ascii="Cambria" w:hAnsi="Cambria"/>
        <w:b/>
        <w:sz w:val="20"/>
        <w:szCs w:val="20"/>
        <w:lang w:val="pl-PL"/>
      </w:rPr>
      <w:t>Załącznik nr1 do SIWZ  - Formularz Szczegółowy Oferty</w:t>
    </w:r>
  </w:p>
  <w:p w:rsidR="009B2705" w:rsidRDefault="009B2705" w:rsidP="007061BE">
    <w:pPr>
      <w:jc w:val="right"/>
      <w:rPr>
        <w:rFonts w:ascii="Cambria" w:hAnsi="Cambria"/>
        <w:sz w:val="20"/>
        <w:szCs w:val="20"/>
        <w:lang w:val="pl-PL"/>
      </w:rPr>
    </w:pPr>
    <w:r w:rsidRPr="00815E28">
      <w:rPr>
        <w:rFonts w:ascii="Cambria" w:hAnsi="Cambria"/>
        <w:sz w:val="20"/>
        <w:szCs w:val="20"/>
        <w:lang w:val="pl-PL"/>
      </w:rPr>
      <w:t>oznaczenie postępowania: DA.ZP.242.</w:t>
    </w:r>
    <w:r>
      <w:rPr>
        <w:rFonts w:ascii="Cambria" w:hAnsi="Cambria"/>
        <w:sz w:val="20"/>
        <w:szCs w:val="20"/>
        <w:lang w:val="pl-PL"/>
      </w:rPr>
      <w:t>82</w:t>
    </w:r>
    <w:r w:rsidR="00CF06FB">
      <w:rPr>
        <w:rFonts w:ascii="Cambria" w:hAnsi="Cambria"/>
        <w:sz w:val="20"/>
        <w:szCs w:val="20"/>
        <w:lang w:val="pl-PL"/>
      </w:rPr>
      <w:t>.2019</w:t>
    </w:r>
  </w:p>
  <w:p w:rsidR="00CF06FB" w:rsidRPr="00815E28" w:rsidRDefault="00CF06FB" w:rsidP="007061BE">
    <w:pPr>
      <w:jc w:val="right"/>
      <w:rPr>
        <w:rFonts w:ascii="Cambria" w:hAnsi="Cambria"/>
        <w:sz w:val="20"/>
        <w:szCs w:val="20"/>
        <w:lang w:val="pl-PL"/>
      </w:rPr>
    </w:pPr>
  </w:p>
  <w:p w:rsidR="009B2705" w:rsidRDefault="009B2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27F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F7005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62924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504FB5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5350C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B6321C"/>
    <w:multiLevelType w:val="hybridMultilevel"/>
    <w:tmpl w:val="9EB4C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F62DAF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424789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377B9C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3F1177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231A09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FB7F36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AC7AA1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C61089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3416AE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4C24C2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94685A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E67295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DB7E4E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976BE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82007D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AD0126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B820A3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C52441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6D0557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8A6E7A"/>
    <w:multiLevelType w:val="hybridMultilevel"/>
    <w:tmpl w:val="33C44DCA"/>
    <w:lvl w:ilvl="0" w:tplc="4454B70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276F0F"/>
    <w:multiLevelType w:val="hybridMultilevel"/>
    <w:tmpl w:val="9EB4C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86191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111739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C168AB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664BA4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762C22"/>
    <w:multiLevelType w:val="hybridMultilevel"/>
    <w:tmpl w:val="9EB4C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684271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254683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9F8679B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9D2346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BA65946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F4C6CC6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FA9455E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1E65F8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C71C3F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18B0578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4021A6D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C6691F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7773BBF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7A77544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9C47E89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917309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E301944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5180DD9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532092D"/>
    <w:multiLevelType w:val="hybridMultilevel"/>
    <w:tmpl w:val="9EB4C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7822A10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7D06401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B94868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C066553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CC80660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CCC1CE8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D8D1113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586659B"/>
    <w:multiLevelType w:val="hybridMultilevel"/>
    <w:tmpl w:val="9EB4C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AE5D57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ACD4E8B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D1F59A1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D5A4232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D7257F7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F3D2CE7"/>
    <w:multiLevelType w:val="hybridMultilevel"/>
    <w:tmpl w:val="9D101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50"/>
  </w:num>
  <w:num w:numId="4">
    <w:abstractNumId w:val="58"/>
  </w:num>
  <w:num w:numId="5">
    <w:abstractNumId w:val="40"/>
  </w:num>
  <w:num w:numId="6">
    <w:abstractNumId w:val="5"/>
  </w:num>
  <w:num w:numId="7">
    <w:abstractNumId w:val="25"/>
  </w:num>
  <w:num w:numId="8">
    <w:abstractNumId w:val="37"/>
  </w:num>
  <w:num w:numId="9">
    <w:abstractNumId w:val="17"/>
  </w:num>
  <w:num w:numId="10">
    <w:abstractNumId w:val="39"/>
  </w:num>
  <w:num w:numId="11">
    <w:abstractNumId w:val="7"/>
  </w:num>
  <w:num w:numId="12">
    <w:abstractNumId w:val="27"/>
  </w:num>
  <w:num w:numId="13">
    <w:abstractNumId w:val="19"/>
  </w:num>
  <w:num w:numId="14">
    <w:abstractNumId w:val="61"/>
  </w:num>
  <w:num w:numId="15">
    <w:abstractNumId w:val="55"/>
  </w:num>
  <w:num w:numId="16">
    <w:abstractNumId w:val="64"/>
  </w:num>
  <w:num w:numId="17">
    <w:abstractNumId w:val="1"/>
  </w:num>
  <w:num w:numId="18">
    <w:abstractNumId w:val="0"/>
  </w:num>
  <w:num w:numId="19">
    <w:abstractNumId w:val="47"/>
  </w:num>
  <w:num w:numId="20">
    <w:abstractNumId w:val="35"/>
  </w:num>
  <w:num w:numId="21">
    <w:abstractNumId w:val="63"/>
  </w:num>
  <w:num w:numId="22">
    <w:abstractNumId w:val="13"/>
  </w:num>
  <w:num w:numId="23">
    <w:abstractNumId w:val="36"/>
  </w:num>
  <w:num w:numId="24">
    <w:abstractNumId w:val="21"/>
  </w:num>
  <w:num w:numId="25">
    <w:abstractNumId w:val="45"/>
  </w:num>
  <w:num w:numId="26">
    <w:abstractNumId w:val="46"/>
  </w:num>
  <w:num w:numId="27">
    <w:abstractNumId w:val="2"/>
  </w:num>
  <w:num w:numId="28">
    <w:abstractNumId w:val="3"/>
  </w:num>
  <w:num w:numId="29">
    <w:abstractNumId w:val="22"/>
  </w:num>
  <w:num w:numId="30">
    <w:abstractNumId w:val="56"/>
  </w:num>
  <w:num w:numId="31">
    <w:abstractNumId w:val="43"/>
  </w:num>
  <w:num w:numId="32">
    <w:abstractNumId w:val="62"/>
  </w:num>
  <w:num w:numId="33">
    <w:abstractNumId w:val="52"/>
  </w:num>
  <w:num w:numId="34">
    <w:abstractNumId w:val="12"/>
  </w:num>
  <w:num w:numId="35">
    <w:abstractNumId w:val="30"/>
  </w:num>
  <w:num w:numId="36">
    <w:abstractNumId w:val="28"/>
  </w:num>
  <w:num w:numId="37">
    <w:abstractNumId w:val="48"/>
  </w:num>
  <w:num w:numId="38">
    <w:abstractNumId w:val="24"/>
  </w:num>
  <w:num w:numId="39">
    <w:abstractNumId w:val="14"/>
  </w:num>
  <w:num w:numId="40">
    <w:abstractNumId w:val="59"/>
  </w:num>
  <w:num w:numId="41">
    <w:abstractNumId w:val="20"/>
  </w:num>
  <w:num w:numId="42">
    <w:abstractNumId w:val="29"/>
  </w:num>
  <w:num w:numId="43">
    <w:abstractNumId w:val="10"/>
  </w:num>
  <w:num w:numId="44">
    <w:abstractNumId w:val="34"/>
  </w:num>
  <w:num w:numId="45">
    <w:abstractNumId w:val="32"/>
  </w:num>
  <w:num w:numId="46">
    <w:abstractNumId w:val="38"/>
  </w:num>
  <w:num w:numId="47">
    <w:abstractNumId w:val="4"/>
  </w:num>
  <w:num w:numId="48">
    <w:abstractNumId w:val="57"/>
  </w:num>
  <w:num w:numId="49">
    <w:abstractNumId w:val="15"/>
  </w:num>
  <w:num w:numId="50">
    <w:abstractNumId w:val="16"/>
  </w:num>
  <w:num w:numId="51">
    <w:abstractNumId w:val="18"/>
  </w:num>
  <w:num w:numId="52">
    <w:abstractNumId w:val="11"/>
  </w:num>
  <w:num w:numId="53">
    <w:abstractNumId w:val="54"/>
  </w:num>
  <w:num w:numId="54">
    <w:abstractNumId w:val="41"/>
  </w:num>
  <w:num w:numId="55">
    <w:abstractNumId w:val="42"/>
  </w:num>
  <w:num w:numId="56">
    <w:abstractNumId w:val="49"/>
  </w:num>
  <w:num w:numId="57">
    <w:abstractNumId w:val="8"/>
  </w:num>
  <w:num w:numId="58">
    <w:abstractNumId w:val="53"/>
  </w:num>
  <w:num w:numId="59">
    <w:abstractNumId w:val="6"/>
  </w:num>
  <w:num w:numId="60">
    <w:abstractNumId w:val="51"/>
  </w:num>
  <w:num w:numId="61">
    <w:abstractNumId w:val="9"/>
  </w:num>
  <w:num w:numId="62">
    <w:abstractNumId w:val="44"/>
  </w:num>
  <w:num w:numId="63">
    <w:abstractNumId w:val="23"/>
  </w:num>
  <w:num w:numId="64">
    <w:abstractNumId w:val="33"/>
  </w:num>
  <w:num w:numId="65">
    <w:abstractNumId w:val="6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55"/>
    <w:rsid w:val="00051D61"/>
    <w:rsid w:val="00116E8C"/>
    <w:rsid w:val="00145255"/>
    <w:rsid w:val="00245D0A"/>
    <w:rsid w:val="00296931"/>
    <w:rsid w:val="002D4E9E"/>
    <w:rsid w:val="003554BB"/>
    <w:rsid w:val="00463452"/>
    <w:rsid w:val="004F694E"/>
    <w:rsid w:val="0056088E"/>
    <w:rsid w:val="005A611B"/>
    <w:rsid w:val="005B1721"/>
    <w:rsid w:val="00610B07"/>
    <w:rsid w:val="006E3E16"/>
    <w:rsid w:val="007061BE"/>
    <w:rsid w:val="008755AF"/>
    <w:rsid w:val="009141B2"/>
    <w:rsid w:val="009B2705"/>
    <w:rsid w:val="00B134F3"/>
    <w:rsid w:val="00BE35E1"/>
    <w:rsid w:val="00CE00D5"/>
    <w:rsid w:val="00CF06FB"/>
    <w:rsid w:val="00D033D2"/>
    <w:rsid w:val="00E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6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F06FB"/>
    <w:pPr>
      <w:widowControl/>
      <w:suppressAutoHyphens w:val="0"/>
      <w:autoSpaceDN/>
      <w:spacing w:before="240" w:after="60"/>
      <w:textAlignment w:val="auto"/>
      <w:outlineLvl w:val="6"/>
    </w:pPr>
    <w:rPr>
      <w:rFonts w:eastAsia="Times New Roman" w:cs="Times New Roman"/>
      <w:kern w:val="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6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061B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061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1B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06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1B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Normalny"/>
    <w:rsid w:val="004F694E"/>
    <w:pPr>
      <w:keepNext/>
      <w:spacing w:before="240" w:after="120"/>
    </w:pPr>
    <w:rPr>
      <w:rFonts w:ascii="Arial" w:eastAsia="Microsoft YaHei" w:hAnsi="Arial" w:cs="Mangal"/>
      <w:sz w:val="28"/>
      <w:szCs w:val="28"/>
      <w:lang w:val="pl-PL" w:eastAsia="zh-CN" w:bidi="hi-IN"/>
    </w:rPr>
  </w:style>
  <w:style w:type="character" w:customStyle="1" w:styleId="Nagwek7Znak">
    <w:name w:val="Nagłówek 7 Znak"/>
    <w:basedOn w:val="Domylnaczcionkaakapitu"/>
    <w:link w:val="Nagwek7"/>
    <w:semiHidden/>
    <w:rsid w:val="00CF0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F06FB"/>
    <w:pPr>
      <w:widowControl/>
      <w:suppressAutoHyphens w:val="0"/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 w:val="28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6FB"/>
    <w:rPr>
      <w:rFonts w:ascii="Arial" w:eastAsia="Times New Roman" w:hAnsi="Arial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06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F06FB"/>
    <w:pPr>
      <w:widowControl/>
      <w:suppressAutoHyphens w:val="0"/>
      <w:autoSpaceDN/>
      <w:spacing w:before="240" w:after="60"/>
      <w:textAlignment w:val="auto"/>
      <w:outlineLvl w:val="6"/>
    </w:pPr>
    <w:rPr>
      <w:rFonts w:eastAsia="Times New Roman" w:cs="Times New Roman"/>
      <w:kern w:val="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6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061B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061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1B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706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1B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Heading">
    <w:name w:val="Heading"/>
    <w:basedOn w:val="Standard"/>
    <w:next w:val="Normalny"/>
    <w:rsid w:val="004F694E"/>
    <w:pPr>
      <w:keepNext/>
      <w:spacing w:before="240" w:after="120"/>
    </w:pPr>
    <w:rPr>
      <w:rFonts w:ascii="Arial" w:eastAsia="Microsoft YaHei" w:hAnsi="Arial" w:cs="Mangal"/>
      <w:sz w:val="28"/>
      <w:szCs w:val="28"/>
      <w:lang w:val="pl-PL" w:eastAsia="zh-CN" w:bidi="hi-IN"/>
    </w:rPr>
  </w:style>
  <w:style w:type="character" w:customStyle="1" w:styleId="Nagwek7Znak">
    <w:name w:val="Nagłówek 7 Znak"/>
    <w:basedOn w:val="Domylnaczcionkaakapitu"/>
    <w:link w:val="Nagwek7"/>
    <w:semiHidden/>
    <w:rsid w:val="00CF0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F06FB"/>
    <w:pPr>
      <w:widowControl/>
      <w:suppressAutoHyphens w:val="0"/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 w:val="28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6FB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4A80-1BDB-4F92-AFC1-654D78CD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8596</Words>
  <Characters>51582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13</cp:revision>
  <dcterms:created xsi:type="dcterms:W3CDTF">2019-12-12T09:53:00Z</dcterms:created>
  <dcterms:modified xsi:type="dcterms:W3CDTF">2019-12-16T09:09:00Z</dcterms:modified>
</cp:coreProperties>
</file>