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70" w:rsidRPr="00480839" w:rsidRDefault="007F4A70" w:rsidP="007F4A70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F722FA">
      <w:pPr>
        <w:spacing w:line="360" w:lineRule="auto"/>
        <w:jc w:val="right"/>
        <w:rPr>
          <w:rFonts w:ascii="Century Gothic" w:hAnsi="Century Gothic"/>
          <w:b/>
          <w:sz w:val="20"/>
          <w:szCs w:val="20"/>
        </w:rPr>
      </w:pPr>
      <w:r w:rsidRPr="00480839">
        <w:rPr>
          <w:rFonts w:ascii="Century Gothic" w:hAnsi="Century Gothic"/>
          <w:b/>
          <w:sz w:val="20"/>
          <w:szCs w:val="20"/>
        </w:rPr>
        <w:t>Załącznik nr 1 do SIWZ</w:t>
      </w:r>
    </w:p>
    <w:p w:rsidR="007F4A70" w:rsidRPr="00480839" w:rsidRDefault="007F4A70" w:rsidP="00F722FA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480839">
        <w:rPr>
          <w:rFonts w:ascii="Century Gothic" w:hAnsi="Century Gothic"/>
          <w:sz w:val="20"/>
          <w:szCs w:val="20"/>
        </w:rPr>
        <w:t xml:space="preserve">Znak </w:t>
      </w:r>
      <w:r w:rsidR="00676C36">
        <w:rPr>
          <w:rFonts w:ascii="Century Gothic" w:hAnsi="Century Gothic"/>
          <w:sz w:val="20"/>
          <w:szCs w:val="20"/>
        </w:rPr>
        <w:t>postępowania</w:t>
      </w:r>
      <w:bookmarkStart w:id="0" w:name="_GoBack"/>
      <w:bookmarkEnd w:id="0"/>
      <w:r w:rsidRPr="00480839">
        <w:rPr>
          <w:rFonts w:ascii="Century Gothic" w:hAnsi="Century Gothic"/>
          <w:sz w:val="20"/>
          <w:szCs w:val="20"/>
        </w:rPr>
        <w:t>: DA-ZP-252-</w:t>
      </w:r>
      <w:r w:rsidR="00AC6903">
        <w:rPr>
          <w:rFonts w:ascii="Century Gothic" w:hAnsi="Century Gothic"/>
          <w:sz w:val="20"/>
          <w:szCs w:val="20"/>
        </w:rPr>
        <w:t>38</w:t>
      </w:r>
      <w:r w:rsidRPr="00480839">
        <w:rPr>
          <w:rFonts w:ascii="Century Gothic" w:hAnsi="Century Gothic"/>
          <w:sz w:val="20"/>
          <w:szCs w:val="20"/>
        </w:rPr>
        <w:t>/1</w:t>
      </w:r>
      <w:r w:rsidR="00AC6903">
        <w:rPr>
          <w:rFonts w:ascii="Century Gothic" w:hAnsi="Century Gothic"/>
          <w:sz w:val="20"/>
          <w:szCs w:val="20"/>
        </w:rPr>
        <w:t>7</w:t>
      </w:r>
    </w:p>
    <w:p w:rsidR="007F4A70" w:rsidRPr="00480839" w:rsidRDefault="007F4A70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7F4A70" w:rsidRDefault="007F4A70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260FA6" w:rsidRPr="00480839" w:rsidRDefault="00260FA6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7F4A70">
      <w:pPr>
        <w:jc w:val="center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7F4A70">
      <w:pPr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7F4A70">
      <w:pPr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7F4A70">
      <w:pPr>
        <w:rPr>
          <w:rFonts w:ascii="Century Gothic" w:hAnsi="Century Gothic"/>
          <w:b/>
          <w:sz w:val="20"/>
          <w:szCs w:val="20"/>
        </w:rPr>
      </w:pPr>
    </w:p>
    <w:p w:rsidR="007F4A70" w:rsidRPr="00260FA6" w:rsidRDefault="004E5CEE" w:rsidP="007F4A70">
      <w:pPr>
        <w:jc w:val="center"/>
        <w:rPr>
          <w:rFonts w:ascii="Century Gothic" w:hAnsi="Century Gothic"/>
          <w:b/>
          <w:sz w:val="40"/>
          <w:szCs w:val="20"/>
        </w:rPr>
      </w:pPr>
      <w:r w:rsidRPr="00260FA6">
        <w:rPr>
          <w:rFonts w:ascii="Century Gothic" w:hAnsi="Century Gothic"/>
          <w:b/>
          <w:sz w:val="40"/>
          <w:szCs w:val="20"/>
        </w:rPr>
        <w:t>FORMULARZ SZCZEGÓŁOWY OFERTY</w:t>
      </w:r>
    </w:p>
    <w:p w:rsidR="007F4A70" w:rsidRPr="00480839" w:rsidRDefault="007F4A70" w:rsidP="007F4A70">
      <w:pPr>
        <w:rPr>
          <w:rFonts w:ascii="Century Gothic" w:hAnsi="Century Gothic"/>
          <w:sz w:val="20"/>
          <w:szCs w:val="20"/>
        </w:rPr>
      </w:pPr>
    </w:p>
    <w:p w:rsidR="007F4A70" w:rsidRPr="00480839" w:rsidRDefault="007F4A70" w:rsidP="007F4A70">
      <w:pPr>
        <w:rPr>
          <w:rFonts w:ascii="Century Gothic" w:hAnsi="Century Gothic"/>
          <w:sz w:val="20"/>
          <w:szCs w:val="20"/>
        </w:rPr>
      </w:pPr>
    </w:p>
    <w:p w:rsidR="007F4A70" w:rsidRPr="00480839" w:rsidRDefault="007F4A70" w:rsidP="007F4A70">
      <w:pPr>
        <w:rPr>
          <w:rFonts w:ascii="Century Gothic" w:hAnsi="Century Gothic"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680F8B" w:rsidRPr="00480839" w:rsidRDefault="00680F8B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7F4A70" w:rsidRPr="00480839" w:rsidRDefault="007F4A70" w:rsidP="00AF461A">
      <w:pPr>
        <w:jc w:val="right"/>
        <w:rPr>
          <w:rFonts w:ascii="Century Gothic" w:hAnsi="Century Gothic"/>
          <w:b/>
          <w:sz w:val="20"/>
          <w:szCs w:val="20"/>
        </w:rPr>
      </w:pPr>
    </w:p>
    <w:p w:rsidR="00AF461A" w:rsidRPr="00480839" w:rsidRDefault="007F4A70" w:rsidP="00AF461A">
      <w:pPr>
        <w:jc w:val="center"/>
        <w:rPr>
          <w:rFonts w:ascii="Century Gothic" w:hAnsi="Century Gothic"/>
          <w:b/>
          <w:sz w:val="20"/>
          <w:szCs w:val="20"/>
        </w:rPr>
      </w:pPr>
      <w:r w:rsidRPr="00480839">
        <w:rPr>
          <w:rFonts w:ascii="Century Gothic" w:hAnsi="Century Gothic"/>
          <w:b/>
          <w:sz w:val="20"/>
          <w:szCs w:val="20"/>
        </w:rPr>
        <w:t>PAKIET NR 1</w:t>
      </w:r>
    </w:p>
    <w:p w:rsidR="00AF461A" w:rsidRPr="00480839" w:rsidRDefault="00AF461A" w:rsidP="00AF461A">
      <w:pPr>
        <w:rPr>
          <w:rFonts w:ascii="Century Gothic" w:hAnsi="Century Gothic"/>
          <w:b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701"/>
        <w:gridCol w:w="1418"/>
        <w:gridCol w:w="850"/>
        <w:gridCol w:w="1276"/>
        <w:gridCol w:w="1559"/>
        <w:gridCol w:w="709"/>
        <w:gridCol w:w="1276"/>
        <w:gridCol w:w="1701"/>
      </w:tblGrid>
      <w:tr w:rsidR="00BA3E07" w:rsidRPr="00480839" w:rsidTr="00DE7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D4A38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4A38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80839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Nr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80839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Ilość sztuk</w:t>
            </w:r>
          </w:p>
          <w:p w:rsidR="00E96547" w:rsidRPr="00480839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Cena netto</w:t>
            </w:r>
          </w:p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Cena brutto</w:t>
            </w:r>
          </w:p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C4312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4D95">
              <w:rPr>
                <w:rFonts w:ascii="Century Gothic" w:hAnsi="Century Gothic"/>
                <w:b/>
                <w:sz w:val="20"/>
                <w:szCs w:val="20"/>
              </w:rPr>
              <w:t>Wartość brutto</w:t>
            </w:r>
          </w:p>
        </w:tc>
      </w:tr>
      <w:tr w:rsidR="00BA3E07" w:rsidRPr="00480839" w:rsidTr="00D313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D4A38" w:rsidRDefault="00E96547" w:rsidP="00DE0DE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4A38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80839" w:rsidRDefault="00E96547" w:rsidP="00DE0DED">
            <w:pPr>
              <w:spacing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41FA6">
              <w:rPr>
                <w:rFonts w:ascii="Century Gothic" w:hAnsi="Century Gothic"/>
                <w:b/>
                <w:sz w:val="20"/>
                <w:szCs w:val="20"/>
              </w:rPr>
              <w:t xml:space="preserve">Soczewka wewnątrzgałkowa, </w:t>
            </w:r>
            <w:r w:rsidRPr="00551BC3">
              <w:rPr>
                <w:rFonts w:ascii="Century Gothic" w:hAnsi="Century Gothic"/>
                <w:sz w:val="20"/>
                <w:szCs w:val="20"/>
              </w:rPr>
              <w:t>jednoczęściowa, zwijalna,</w:t>
            </w:r>
            <w:r w:rsidRPr="00141FA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51BC3">
              <w:rPr>
                <w:rFonts w:ascii="Century Gothic" w:hAnsi="Century Gothic"/>
                <w:sz w:val="20"/>
                <w:szCs w:val="20"/>
              </w:rPr>
              <w:t xml:space="preserve">hydrofilna, </w:t>
            </w:r>
            <w:proofErr w:type="spellStart"/>
            <w:r w:rsidRPr="00551BC3">
              <w:rPr>
                <w:rFonts w:ascii="Century Gothic" w:hAnsi="Century Gothic"/>
                <w:sz w:val="20"/>
                <w:szCs w:val="20"/>
              </w:rPr>
              <w:t>asferyczna</w:t>
            </w:r>
            <w:proofErr w:type="spellEnd"/>
            <w:r w:rsidRPr="00551BC3">
              <w:rPr>
                <w:rFonts w:ascii="Century Gothic" w:hAnsi="Century Gothic"/>
                <w:sz w:val="20"/>
                <w:szCs w:val="20"/>
              </w:rPr>
              <w:t xml:space="preserve"> z filtrem UV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o średnicy części optycznej od 6 do 6,5 mm, średnicy całkowitej od 12 </w:t>
            </w:r>
            <w:r w:rsidR="004905AA">
              <w:rPr>
                <w:rFonts w:ascii="Century Gothic" w:hAnsi="Century Gothic"/>
                <w:sz w:val="20"/>
                <w:szCs w:val="20"/>
              </w:rPr>
              <w:t>do 13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mm, kwadratowej krawędzi na całym obwodzie, dostępna w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diptriażu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od -10 do +40 Dioptrii wstępnie zapakowana w systemie „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pre-loaded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” w jednorazowy, jałowy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injektor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pasujący do cięcia 2,2 mm w mocach od +10 D do +30 D, </w:t>
            </w:r>
            <w:r w:rsidR="004D13AE">
              <w:rPr>
                <w:rFonts w:ascii="Century Gothic" w:hAnsi="Century Gothic"/>
                <w:sz w:val="20"/>
                <w:szCs w:val="20"/>
              </w:rPr>
              <w:br/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a w pozostałych mocach dostępne w komplecie z jednorazowym zestawem do implantacji zawierającym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injektor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oraz kartridż pasujący do cięcia 2,2 mm </w:t>
            </w:r>
            <w:r w:rsidRPr="00480839">
              <w:rPr>
                <w:rFonts w:ascii="Century Gothic" w:hAnsi="Century Gothic"/>
                <w:sz w:val="20"/>
                <w:szCs w:val="20"/>
              </w:rPr>
              <w:lastRenderedPageBreak/>
              <w:t>lub w systemie typu „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pre-loaded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>”</w:t>
            </w:r>
            <w:r w:rsidR="00A13EB2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96547" w:rsidRPr="00480839" w:rsidRDefault="00E96547" w:rsidP="00DE0DED">
            <w:pPr>
              <w:spacing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96547" w:rsidRPr="00D5084B" w:rsidRDefault="00CB564B" w:rsidP="007F4A70">
            <w:pPr>
              <w:spacing w:line="360" w:lineRule="auto"/>
              <w:ind w:left="457"/>
              <w:rPr>
                <w:rFonts w:ascii="Century Gothic" w:hAnsi="Century Gothic"/>
                <w:b/>
                <w:sz w:val="20"/>
                <w:szCs w:val="20"/>
              </w:rPr>
            </w:pPr>
            <w:r w:rsidRPr="00D5084B">
              <w:rPr>
                <w:rFonts w:ascii="Century Gothic" w:hAnsi="Century Gothic"/>
                <w:b/>
                <w:sz w:val="20"/>
                <w:szCs w:val="20"/>
              </w:rPr>
              <w:t>W</w:t>
            </w:r>
            <w:r w:rsidR="00E96547" w:rsidRPr="00D5084B">
              <w:rPr>
                <w:rFonts w:ascii="Century Gothic" w:hAnsi="Century Gothic"/>
                <w:b/>
                <w:sz w:val="20"/>
                <w:szCs w:val="20"/>
              </w:rPr>
              <w:t xml:space="preserve">ymagany skład „banku”: </w:t>
            </w:r>
          </w:p>
          <w:p w:rsidR="00E96547" w:rsidRPr="00480839" w:rsidRDefault="00E96547" w:rsidP="007F4A70">
            <w:pPr>
              <w:spacing w:line="360" w:lineRule="auto"/>
              <w:ind w:left="457"/>
              <w:rPr>
                <w:rFonts w:ascii="Century Gothic" w:hAnsi="Century Gothic"/>
                <w:sz w:val="20"/>
                <w:szCs w:val="20"/>
              </w:rPr>
            </w:pPr>
          </w:p>
          <w:p w:rsidR="00E96547" w:rsidRPr="00480839" w:rsidRDefault="00E96547" w:rsidP="00DE0DED">
            <w:pPr>
              <w:spacing w:line="360" w:lineRule="auto"/>
              <w:ind w:left="60"/>
              <w:rPr>
                <w:rFonts w:ascii="Century Gothic" w:hAnsi="Century Gothic"/>
                <w:sz w:val="20"/>
                <w:szCs w:val="20"/>
              </w:rPr>
            </w:pPr>
            <w:r w:rsidRPr="00DB1AF0">
              <w:rPr>
                <w:rFonts w:ascii="Century Gothic" w:hAnsi="Century Gothic"/>
                <w:sz w:val="20"/>
                <w:szCs w:val="20"/>
                <w:u w:val="single"/>
              </w:rPr>
              <w:t xml:space="preserve">moc </w:t>
            </w:r>
            <w:r w:rsidR="0018330C">
              <w:rPr>
                <w:rFonts w:ascii="Century Gothic" w:hAnsi="Century Gothic"/>
                <w:sz w:val="20"/>
                <w:szCs w:val="20"/>
                <w:u w:val="single"/>
              </w:rPr>
              <w:t>soczewek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Pr="00DB1AF0">
              <w:rPr>
                <w:rFonts w:ascii="Century Gothic" w:hAnsi="Century Gothic"/>
                <w:sz w:val="20"/>
                <w:szCs w:val="20"/>
                <w:u w:val="single"/>
              </w:rPr>
              <w:t>ilość szt</w:t>
            </w:r>
            <w:r w:rsidR="00DB1AF0">
              <w:rPr>
                <w:rFonts w:ascii="Century Gothic" w:hAnsi="Century Gothic"/>
                <w:sz w:val="20"/>
                <w:szCs w:val="20"/>
                <w:u w:val="single"/>
              </w:rPr>
              <w:t>uk</w:t>
            </w:r>
            <w:r w:rsidRPr="00DB1AF0">
              <w:rPr>
                <w:rFonts w:ascii="Century Gothic" w:hAnsi="Century Gothic"/>
                <w:sz w:val="20"/>
                <w:szCs w:val="20"/>
                <w:u w:val="single"/>
              </w:rPr>
              <w:t xml:space="preserve"> w banku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- 10,0              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- 9,0                       </w:t>
            </w:r>
            <w:r w:rsidR="009B57C4">
              <w:rPr>
                <w:rFonts w:ascii="Century Gothic" w:hAnsi="Century Gothic"/>
                <w:sz w:val="20"/>
                <w:szCs w:val="20"/>
              </w:rPr>
              <w:t xml:space="preserve">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- 8,0                           1 szt.</w:t>
            </w:r>
          </w:p>
          <w:p w:rsidR="00E96547" w:rsidRPr="00480839" w:rsidRDefault="00E96547" w:rsidP="0047206F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- 7,0                         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B57C4">
              <w:rPr>
                <w:rFonts w:ascii="Century Gothic" w:hAnsi="Century Gothic"/>
                <w:sz w:val="20"/>
                <w:szCs w:val="20"/>
              </w:rPr>
              <w:t>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- 6,0             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>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- 5,0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- 4,0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- 3,0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- 2,0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- 1,0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+ 1,0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+ 2,0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+ 4,0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+ 5,0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+ 6,0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+ 7,0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+ 8,0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1 szt.</w:t>
            </w:r>
          </w:p>
          <w:p w:rsidR="00E96547" w:rsidRPr="00480839" w:rsidRDefault="00E96547" w:rsidP="00A11AD1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+ 9,0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+ 10,0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+ 10,5           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+ 11,0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+ 11,5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+ 12,0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+ 12,5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+ 13,0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+ 13,5                      1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+ 14,0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2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+ 14,5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2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+ 15,0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2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+ 15,5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 2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+ 16,0           </w:t>
            </w:r>
            <w:r w:rsidR="00DB1AF0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2 szt.</w:t>
            </w:r>
          </w:p>
          <w:p w:rsidR="00E96547" w:rsidRPr="00480839" w:rsidRDefault="00DB1AF0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+ 16,5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3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+ 17,0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3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+17,5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3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+ 18,5 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4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+ 19,0      </w:t>
            </w:r>
            <w:r w:rsidR="004616BD"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4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+ 19,5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4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+ 20,0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6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+ 20,5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6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+ 21,0 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9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+ 21,5              </w:t>
            </w:r>
            <w:r w:rsidR="004616B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8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+ 22,0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10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+ 22,5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10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+ 23,0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10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+ 23,5           </w:t>
            </w:r>
            <w:r w:rsidR="004616B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10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+ 24,0           </w:t>
            </w:r>
            <w:r w:rsidR="004616BD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10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+ 24,5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8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+ 25,0  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8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+ 25,5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8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+ 26,0 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4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+ 26,5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 4 szt.</w:t>
            </w:r>
          </w:p>
          <w:p w:rsidR="00E96547" w:rsidRPr="00480839" w:rsidRDefault="004616B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+ 27,0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   2 szt.</w:t>
            </w:r>
          </w:p>
          <w:p w:rsidR="00E96547" w:rsidRPr="00480839" w:rsidRDefault="009A511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+ 27,5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2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+ 28,0                     2 szt.</w:t>
            </w:r>
          </w:p>
          <w:p w:rsidR="00E96547" w:rsidRPr="00480839" w:rsidRDefault="009A511D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+ 28,5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 2 szt.</w:t>
            </w:r>
          </w:p>
          <w:p w:rsidR="00E96547" w:rsidRPr="00480839" w:rsidRDefault="00472916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+ 29,0            </w:t>
            </w:r>
            <w:r w:rsidR="00E96547" w:rsidRPr="00480839">
              <w:rPr>
                <w:rFonts w:ascii="Century Gothic" w:hAnsi="Century Gothic"/>
                <w:sz w:val="20"/>
                <w:szCs w:val="20"/>
              </w:rPr>
              <w:t xml:space="preserve">         2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+ 29,5                 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2 szt.</w:t>
            </w:r>
          </w:p>
          <w:p w:rsidR="00E96547" w:rsidRPr="00480839" w:rsidRDefault="00E96547" w:rsidP="007F4A70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+ 30,0               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2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+ 31,0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+ 32,0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+ 33,0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+ 34,0            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+ 35,0          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+ 36,0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+ 37,0 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+ 38,0                     1 szt.</w:t>
            </w:r>
          </w:p>
          <w:p w:rsidR="00E96547" w:rsidRPr="00480839" w:rsidRDefault="00E96547" w:rsidP="00DE0DED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+ 39,0</w:t>
            </w:r>
            <w:r w:rsidR="00472916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        1 szt.</w:t>
            </w:r>
          </w:p>
          <w:p w:rsidR="00E96547" w:rsidRPr="005F00C2" w:rsidRDefault="00E96547" w:rsidP="005F00C2">
            <w:pPr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+ 40,0                     1 szt.</w:t>
            </w:r>
          </w:p>
          <w:p w:rsidR="00E96547" w:rsidRPr="00480839" w:rsidRDefault="00E96547" w:rsidP="00DE0DED">
            <w:pPr>
              <w:spacing w:line="360" w:lineRule="aut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480839" w:rsidRDefault="005C00C0" w:rsidP="00D313F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1 5</w:t>
            </w:r>
            <w:r w:rsidR="00E96547" w:rsidRPr="00480839">
              <w:rPr>
                <w:rFonts w:ascii="Century Gothic" w:hAnsi="Century Gothic"/>
                <w:b/>
                <w:sz w:val="20"/>
                <w:szCs w:val="20"/>
              </w:rPr>
              <w:t>00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47" w:rsidRPr="00794D95" w:rsidRDefault="00E96547" w:rsidP="00D313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F461A" w:rsidRPr="00480839" w:rsidRDefault="00AF461A" w:rsidP="00AF461A">
      <w:pPr>
        <w:spacing w:line="480" w:lineRule="auto"/>
        <w:jc w:val="center"/>
        <w:rPr>
          <w:rFonts w:ascii="Century Gothic" w:hAnsi="Century Gothic"/>
          <w:b/>
          <w:smallCaps/>
          <w:sz w:val="20"/>
          <w:szCs w:val="20"/>
        </w:rPr>
      </w:pPr>
    </w:p>
    <w:p w:rsidR="007C3836" w:rsidRPr="007C3836" w:rsidRDefault="007C3836" w:rsidP="0051019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C42350" w:rsidRDefault="007C3836" w:rsidP="0051019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brutto pakietu:  .................................... zł               Słownie:  ................................................</w:t>
      </w:r>
      <w:r w:rsidR="0051019F">
        <w:rPr>
          <w:rFonts w:ascii="Century Gothic" w:hAnsi="Century Gothic"/>
          <w:sz w:val="20"/>
          <w:szCs w:val="20"/>
        </w:rPr>
        <w:t>................................</w:t>
      </w:r>
    </w:p>
    <w:p w:rsidR="0051019F" w:rsidRPr="007C3836" w:rsidRDefault="0051019F" w:rsidP="0051019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C3836" w:rsidRPr="007C3836" w:rsidRDefault="007C3836" w:rsidP="0051019F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C42350">
        <w:rPr>
          <w:rFonts w:ascii="Century Gothic" w:hAnsi="Century Gothic"/>
          <w:sz w:val="20"/>
          <w:szCs w:val="20"/>
        </w:rPr>
        <w:t xml:space="preserve">                           </w:t>
      </w:r>
      <w:r w:rsidRPr="007C3836">
        <w:rPr>
          <w:rFonts w:ascii="Century Gothic" w:hAnsi="Century Gothic"/>
          <w:sz w:val="20"/>
          <w:szCs w:val="20"/>
        </w:rPr>
        <w:t>................................................................................</w:t>
      </w:r>
    </w:p>
    <w:p w:rsidR="007C3836" w:rsidRDefault="007C3836" w:rsidP="0051019F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</w:t>
      </w:r>
      <w:r w:rsidRPr="007C3836">
        <w:rPr>
          <w:rFonts w:ascii="Century Gothic" w:hAnsi="Century Gothic"/>
          <w:sz w:val="20"/>
          <w:szCs w:val="20"/>
        </w:rPr>
        <w:t xml:space="preserve"> /podpis i pieczątka upoważnionego przedstawiciela/</w:t>
      </w:r>
    </w:p>
    <w:p w:rsidR="000C4759" w:rsidRDefault="000C4759" w:rsidP="0051019F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0C4759" w:rsidRPr="007C3836" w:rsidRDefault="000C4759" w:rsidP="0051019F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</w:p>
    <w:p w:rsidR="0047206F" w:rsidRPr="00480839" w:rsidRDefault="00C10654" w:rsidP="0047206F">
      <w:pPr>
        <w:jc w:val="center"/>
        <w:rPr>
          <w:rFonts w:ascii="Century Gothic" w:hAnsi="Century Gothic"/>
          <w:b/>
          <w:sz w:val="20"/>
          <w:szCs w:val="20"/>
        </w:rPr>
      </w:pPr>
      <w:r w:rsidRPr="00480839">
        <w:rPr>
          <w:rFonts w:ascii="Century Gothic" w:hAnsi="Century Gothic"/>
          <w:b/>
          <w:sz w:val="20"/>
          <w:szCs w:val="20"/>
        </w:rPr>
        <w:t>PAKIET NR 2</w:t>
      </w:r>
    </w:p>
    <w:p w:rsidR="0047206F" w:rsidRPr="00480839" w:rsidRDefault="0047206F" w:rsidP="0047206F">
      <w:pPr>
        <w:rPr>
          <w:rFonts w:ascii="Century Gothic" w:hAnsi="Century Gothic"/>
          <w:b/>
          <w:sz w:val="20"/>
          <w:szCs w:val="20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1418"/>
        <w:gridCol w:w="850"/>
        <w:gridCol w:w="1277"/>
        <w:gridCol w:w="1558"/>
        <w:gridCol w:w="709"/>
        <w:gridCol w:w="1276"/>
        <w:gridCol w:w="1701"/>
      </w:tblGrid>
      <w:tr w:rsidR="00F55BA0" w:rsidRPr="00480839" w:rsidTr="006E6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51B20" w:rsidRDefault="00DC587C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1B20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80839" w:rsidRDefault="00DC587C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80839" w:rsidRDefault="00DC587C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Nr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80839" w:rsidRDefault="00DC587C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Ilość sztuk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A7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Cena netto</w:t>
            </w:r>
          </w:p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0A7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Cena brutto</w:t>
            </w:r>
          </w:p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F55BA0" w:rsidRDefault="00E220A7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55BA0">
              <w:rPr>
                <w:rFonts w:ascii="Century Gothic" w:hAnsi="Century Gothic"/>
                <w:b/>
                <w:sz w:val="20"/>
                <w:szCs w:val="20"/>
              </w:rPr>
              <w:t>Wartość brutto</w:t>
            </w:r>
          </w:p>
        </w:tc>
      </w:tr>
      <w:tr w:rsidR="00F55BA0" w:rsidRPr="00480839" w:rsidTr="006E6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51B20" w:rsidRDefault="00DC587C" w:rsidP="00334B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51B20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80839" w:rsidRDefault="00DC587C" w:rsidP="00334B24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20"/>
                <w:szCs w:val="20"/>
              </w:rPr>
            </w:pPr>
          </w:p>
          <w:p w:rsidR="00DC587C" w:rsidRPr="00480839" w:rsidRDefault="00DC587C" w:rsidP="00334B2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1B20">
              <w:rPr>
                <w:rFonts w:ascii="Century Gothic" w:hAnsi="Century Gothic"/>
                <w:b/>
                <w:sz w:val="20"/>
                <w:szCs w:val="20"/>
              </w:rPr>
              <w:t>Soczewka wewnątrzgałkowa</w:t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tylnokomorowa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, jednoczęściowa </w:t>
            </w:r>
            <w:r w:rsidR="008D5FEB">
              <w:rPr>
                <w:rFonts w:ascii="Century Gothic" w:hAnsi="Century Gothic"/>
                <w:sz w:val="20"/>
                <w:szCs w:val="20"/>
              </w:rPr>
              <w:br/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z PMMA o średnicy części optycznej ok. </w:t>
            </w:r>
            <w:smartTag w:uri="urn:schemas-microsoft-com:office:smarttags" w:element="metricconverter">
              <w:smartTagPr>
                <w:attr w:name="ProductID" w:val="6.5 mm"/>
              </w:smartTagPr>
              <w:r w:rsidRPr="00480839">
                <w:rPr>
                  <w:rFonts w:ascii="Century Gothic" w:hAnsi="Century Gothic"/>
                  <w:sz w:val="20"/>
                  <w:szCs w:val="20"/>
                </w:rPr>
                <w:t>6.5 mm</w:t>
              </w:r>
            </w:smartTag>
            <w:r w:rsidRPr="00480839">
              <w:rPr>
                <w:rFonts w:ascii="Century Gothic" w:hAnsi="Century Gothic"/>
                <w:sz w:val="20"/>
                <w:szCs w:val="20"/>
              </w:rPr>
              <w:t xml:space="preserve"> i średnicy całkowitej ok. </w:t>
            </w:r>
            <w:smartTag w:uri="urn:schemas-microsoft-com:office:smarttags" w:element="metricconverter">
              <w:smartTagPr>
                <w:attr w:name="ProductID" w:val="13.5 mm"/>
              </w:smartTagPr>
              <w:r w:rsidRPr="00480839">
                <w:rPr>
                  <w:rFonts w:ascii="Century Gothic" w:hAnsi="Century Gothic"/>
                  <w:sz w:val="20"/>
                  <w:szCs w:val="20"/>
                </w:rPr>
                <w:t>13.5 mm</w:t>
              </w:r>
            </w:smartTag>
          </w:p>
          <w:p w:rsidR="00DC587C" w:rsidRPr="00480839" w:rsidRDefault="00DC587C" w:rsidP="00334B2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A12E74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A12E74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6E6422" w:rsidRDefault="006E6422" w:rsidP="00F55BA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E6422">
              <w:rPr>
                <w:rFonts w:ascii="Century Gothic" w:hAnsi="Century Gothic"/>
                <w:b/>
                <w:sz w:val="20"/>
                <w:szCs w:val="20"/>
              </w:rPr>
              <w:t>50 szt.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DC587C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DC587C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DC587C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DC587C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7C" w:rsidRPr="00DC587C" w:rsidRDefault="00DC587C" w:rsidP="00F55B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E6422" w:rsidRPr="00480839" w:rsidTr="006E6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51B20" w:rsidRDefault="00DC587C" w:rsidP="00334B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480839" w:rsidRDefault="00DC587C" w:rsidP="00334B24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20"/>
                <w:szCs w:val="20"/>
              </w:rPr>
            </w:pPr>
            <w:r w:rsidRPr="00DA1997">
              <w:rPr>
                <w:rFonts w:ascii="Century Gothic" w:hAnsi="Century Gothic"/>
                <w:b/>
                <w:spacing w:val="20"/>
                <w:sz w:val="20"/>
                <w:szCs w:val="20"/>
              </w:rPr>
              <w:t xml:space="preserve">W ramach 20 % ilości </w:t>
            </w:r>
            <w:r w:rsidR="00C36378">
              <w:rPr>
                <w:rFonts w:ascii="Century Gothic" w:hAnsi="Century Gothic"/>
                <w:b/>
                <w:spacing w:val="20"/>
                <w:sz w:val="20"/>
                <w:szCs w:val="20"/>
              </w:rPr>
              <w:br/>
            </w:r>
            <w:r w:rsidRPr="00DA1997">
              <w:rPr>
                <w:rFonts w:ascii="Century Gothic" w:hAnsi="Century Gothic"/>
                <w:b/>
                <w:spacing w:val="20"/>
                <w:sz w:val="20"/>
                <w:szCs w:val="20"/>
              </w:rPr>
              <w:t xml:space="preserve">z pozycji 1 </w:t>
            </w:r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 xml:space="preserve">Wykonawca zaoferuje soczewki specjalne np. </w:t>
            </w:r>
            <w:proofErr w:type="spellStart"/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>przedniokomorowe</w:t>
            </w:r>
            <w:proofErr w:type="spellEnd"/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 xml:space="preserve">, </w:t>
            </w:r>
            <w:proofErr w:type="spellStart"/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>podszywlane</w:t>
            </w:r>
            <w:proofErr w:type="spellEnd"/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 xml:space="preserve"> itp., </w:t>
            </w:r>
            <w:r w:rsidRPr="00DE1335">
              <w:rPr>
                <w:rFonts w:ascii="Century Gothic" w:hAnsi="Century Gothic"/>
                <w:b/>
                <w:spacing w:val="20"/>
                <w:sz w:val="20"/>
                <w:szCs w:val="20"/>
              </w:rPr>
              <w:t xml:space="preserve">co najmniej </w:t>
            </w:r>
            <w:r w:rsidRPr="00DE1335">
              <w:rPr>
                <w:rFonts w:ascii="Century Gothic" w:hAnsi="Century Gothic"/>
                <w:b/>
                <w:spacing w:val="20"/>
                <w:sz w:val="20"/>
                <w:szCs w:val="20"/>
              </w:rPr>
              <w:lastRenderedPageBreak/>
              <w:t>2 dodatkowe rodzaje</w:t>
            </w:r>
            <w:r w:rsidRPr="00C36378">
              <w:rPr>
                <w:rFonts w:ascii="Century Gothic" w:hAnsi="Century Gothic"/>
                <w:spacing w:val="20"/>
                <w:sz w:val="20"/>
                <w:szCs w:val="20"/>
              </w:rPr>
              <w:t xml:space="preserve"> (należy podać rodzaje soczewek oraz numery katalogowe)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A12E74" w:rsidRDefault="00DC587C" w:rsidP="00334B2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12E74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Rodzaj soczewek:</w:t>
            </w:r>
          </w:p>
          <w:p w:rsidR="00DC587C" w:rsidRPr="00480839" w:rsidRDefault="00DC587C" w:rsidP="00334B2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C587C" w:rsidRPr="00480839" w:rsidRDefault="00DC587C" w:rsidP="00334B24">
            <w:pPr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.</w:t>
            </w:r>
            <w:r w:rsidRPr="008A7509">
              <w:rPr>
                <w:rFonts w:ascii="Century Gothic" w:hAnsi="Century Gothic"/>
                <w:sz w:val="20"/>
                <w:szCs w:val="20"/>
              </w:rPr>
              <w:t>...........................</w:t>
            </w:r>
          </w:p>
          <w:p w:rsidR="00DC587C" w:rsidRPr="00A12E74" w:rsidRDefault="00DC587C" w:rsidP="00334B2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12E74">
              <w:rPr>
                <w:rFonts w:ascii="Century Gothic" w:hAnsi="Century Gothic"/>
                <w:b/>
                <w:sz w:val="20"/>
                <w:szCs w:val="20"/>
              </w:rPr>
              <w:t>nr katalogowy:</w:t>
            </w:r>
          </w:p>
          <w:p w:rsidR="00DC587C" w:rsidRPr="00480839" w:rsidRDefault="00DC587C" w:rsidP="00334B2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C587C" w:rsidRPr="00480839" w:rsidRDefault="00DC587C" w:rsidP="00334B24">
            <w:pPr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..........................</w:t>
            </w:r>
          </w:p>
          <w:p w:rsidR="00DC587C" w:rsidRPr="00480839" w:rsidRDefault="00DC587C" w:rsidP="00334B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C" w:rsidRPr="00A12E74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C" w:rsidRPr="00DC587C" w:rsidRDefault="00DC587C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B22A6" w:rsidRDefault="00DB22A6" w:rsidP="0047206F">
      <w:pPr>
        <w:rPr>
          <w:rFonts w:ascii="Century Gothic" w:hAnsi="Century Gothic"/>
          <w:b/>
          <w:sz w:val="20"/>
          <w:szCs w:val="20"/>
          <w:u w:val="single"/>
        </w:rPr>
      </w:pPr>
    </w:p>
    <w:p w:rsidR="0047206F" w:rsidRPr="00E220A7" w:rsidRDefault="0047206F" w:rsidP="0047206F">
      <w:pPr>
        <w:rPr>
          <w:rFonts w:ascii="Century Gothic" w:hAnsi="Century Gothic"/>
          <w:b/>
          <w:sz w:val="20"/>
          <w:szCs w:val="20"/>
          <w:u w:val="single"/>
        </w:rPr>
      </w:pPr>
      <w:r w:rsidRPr="00E220A7">
        <w:rPr>
          <w:rFonts w:ascii="Century Gothic" w:hAnsi="Century Gothic"/>
          <w:b/>
          <w:sz w:val="20"/>
          <w:szCs w:val="20"/>
          <w:u w:val="single"/>
        </w:rPr>
        <w:t>UWAGA: cena brutto wszystkich rodzajów soczewek musi być jednakowa.</w:t>
      </w:r>
    </w:p>
    <w:p w:rsidR="0047206F" w:rsidRPr="00480839" w:rsidRDefault="0047206F" w:rsidP="0047206F">
      <w:pPr>
        <w:rPr>
          <w:rFonts w:ascii="Century Gothic" w:hAnsi="Century Gothic"/>
          <w:sz w:val="20"/>
          <w:szCs w:val="20"/>
        </w:rPr>
      </w:pPr>
    </w:p>
    <w:p w:rsidR="00CC3726" w:rsidRPr="007C3836" w:rsidRDefault="00CC3726" w:rsidP="00E2590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E25906" w:rsidRDefault="00CC3726" w:rsidP="00E2590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brutto pakietu:  .................................... zł               Słownie:  ................................................</w:t>
      </w:r>
      <w:r w:rsidR="00E25906">
        <w:rPr>
          <w:rFonts w:ascii="Century Gothic" w:hAnsi="Century Gothic"/>
          <w:sz w:val="20"/>
          <w:szCs w:val="20"/>
        </w:rPr>
        <w:t>................................</w:t>
      </w:r>
    </w:p>
    <w:p w:rsidR="00E25906" w:rsidRPr="007C3836" w:rsidRDefault="00E25906" w:rsidP="00E2590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CC3726" w:rsidRPr="007C3836" w:rsidRDefault="00CC3726" w:rsidP="00E25906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</w:t>
      </w:r>
      <w:r w:rsidRPr="007C3836">
        <w:rPr>
          <w:rFonts w:ascii="Century Gothic" w:hAnsi="Century Gothic"/>
          <w:sz w:val="20"/>
          <w:szCs w:val="20"/>
        </w:rPr>
        <w:t>................................................................................</w:t>
      </w:r>
    </w:p>
    <w:p w:rsidR="0047206F" w:rsidRPr="00480839" w:rsidRDefault="00CC3726" w:rsidP="00E25906">
      <w:pPr>
        <w:spacing w:line="360" w:lineRule="auto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</w:t>
      </w:r>
      <w:r w:rsidRPr="007C3836">
        <w:rPr>
          <w:rFonts w:ascii="Century Gothic" w:hAnsi="Century Gothic"/>
          <w:sz w:val="20"/>
          <w:szCs w:val="20"/>
        </w:rPr>
        <w:t xml:space="preserve"> /podpis i pieczątka upoważnionego przedstawiciela/</w:t>
      </w:r>
    </w:p>
    <w:p w:rsidR="000C4759" w:rsidRDefault="000C4759">
      <w:pPr>
        <w:rPr>
          <w:rFonts w:ascii="Century Gothic" w:hAnsi="Century Gothic"/>
          <w:sz w:val="20"/>
          <w:szCs w:val="20"/>
        </w:rPr>
      </w:pPr>
    </w:p>
    <w:p w:rsidR="00971C02" w:rsidRPr="00480839" w:rsidRDefault="00971C02">
      <w:pPr>
        <w:rPr>
          <w:rFonts w:ascii="Century Gothic" w:hAnsi="Century Gothic"/>
          <w:sz w:val="20"/>
          <w:szCs w:val="20"/>
        </w:rPr>
      </w:pPr>
    </w:p>
    <w:p w:rsidR="00D143BE" w:rsidRDefault="00D143BE" w:rsidP="00C10654">
      <w:pPr>
        <w:jc w:val="center"/>
        <w:rPr>
          <w:rFonts w:ascii="Century Gothic" w:hAnsi="Century Gothic"/>
          <w:b/>
          <w:sz w:val="20"/>
          <w:szCs w:val="20"/>
        </w:rPr>
      </w:pPr>
    </w:p>
    <w:p w:rsidR="00C10654" w:rsidRPr="00480839" w:rsidRDefault="003C6C64" w:rsidP="00C10654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PAKIET NR 3</w:t>
      </w:r>
    </w:p>
    <w:p w:rsidR="00C10654" w:rsidRPr="00480839" w:rsidRDefault="00C10654" w:rsidP="00C10654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417"/>
        <w:gridCol w:w="1276"/>
        <w:gridCol w:w="1276"/>
        <w:gridCol w:w="1417"/>
        <w:gridCol w:w="1559"/>
        <w:gridCol w:w="709"/>
        <w:gridCol w:w="1418"/>
        <w:gridCol w:w="1701"/>
      </w:tblGrid>
      <w:tr w:rsidR="006432DB" w:rsidRPr="00480839" w:rsidTr="000A33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3C51FC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C51FC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571A8">
              <w:rPr>
                <w:rFonts w:ascii="Century Gothic" w:hAnsi="Century Gothic"/>
                <w:b/>
                <w:sz w:val="20"/>
                <w:szCs w:val="20"/>
              </w:rPr>
              <w:t>Nr katalogowy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571A8">
              <w:rPr>
                <w:rFonts w:ascii="Century Gothic" w:hAnsi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AA1772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Ilość</w:t>
            </w:r>
          </w:p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 xml:space="preserve">Cena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netto</w:t>
            </w:r>
          </w:p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za 1 zestaw</w:t>
            </w:r>
          </w:p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 xml:space="preserve">Wartość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CD" w:rsidRPr="00480839" w:rsidRDefault="006B6FCD" w:rsidP="006B6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Cena brutto</w:t>
            </w:r>
          </w:p>
          <w:p w:rsidR="006B6FCD" w:rsidRPr="00480839" w:rsidRDefault="006B6FCD" w:rsidP="006B6FC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za 1 zestaw</w:t>
            </w:r>
          </w:p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571A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Wartość brutto</w:t>
            </w:r>
          </w:p>
        </w:tc>
      </w:tr>
      <w:tr w:rsidR="006432DB" w:rsidRPr="00480839" w:rsidTr="000B0E2B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3C51FC" w:rsidRDefault="006B6FCD" w:rsidP="00334B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C51F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14234C" w:rsidRDefault="006B6FCD" w:rsidP="00334B2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4234C">
              <w:rPr>
                <w:rFonts w:ascii="Century Gothic" w:hAnsi="Century Gothic"/>
                <w:b/>
                <w:sz w:val="20"/>
                <w:szCs w:val="20"/>
              </w:rPr>
              <w:t xml:space="preserve">Zestaw jałowy zapakowany </w:t>
            </w:r>
            <w:proofErr w:type="spellStart"/>
            <w:r w:rsidRPr="0014234C">
              <w:rPr>
                <w:rFonts w:ascii="Century Gothic" w:hAnsi="Century Gothic"/>
                <w:b/>
                <w:sz w:val="20"/>
                <w:szCs w:val="20"/>
              </w:rPr>
              <w:t>wiskoelastyków</w:t>
            </w:r>
            <w:proofErr w:type="spellEnd"/>
            <w:r w:rsidRPr="0014234C">
              <w:rPr>
                <w:rFonts w:ascii="Century Gothic" w:hAnsi="Century Gothic"/>
                <w:b/>
                <w:sz w:val="20"/>
                <w:szCs w:val="20"/>
              </w:rPr>
              <w:t xml:space="preserve"> do operacji zaćmy </w:t>
            </w:r>
            <w:r w:rsidR="0014234C"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14234C">
              <w:rPr>
                <w:rFonts w:ascii="Century Gothic" w:hAnsi="Century Gothic"/>
                <w:b/>
                <w:sz w:val="20"/>
                <w:szCs w:val="20"/>
              </w:rPr>
              <w:t>w 2 ampułkostrzykawkach:</w:t>
            </w:r>
          </w:p>
          <w:p w:rsidR="006B6FCD" w:rsidRPr="00F47EAC" w:rsidRDefault="006B6FCD" w:rsidP="00334B2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47EAC">
              <w:rPr>
                <w:rFonts w:ascii="Century Gothic" w:hAnsi="Century Gothic"/>
                <w:b/>
                <w:sz w:val="20"/>
                <w:szCs w:val="20"/>
              </w:rPr>
              <w:t xml:space="preserve">1. </w:t>
            </w:r>
          </w:p>
          <w:p w:rsidR="006B6FCD" w:rsidRPr="00480839" w:rsidRDefault="006B6FCD" w:rsidP="00C10654">
            <w:pPr>
              <w:numPr>
                <w:ilvl w:val="0"/>
                <w:numId w:val="5"/>
              </w:numPr>
              <w:tabs>
                <w:tab w:val="num" w:pos="140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1,8% kwas hialuronowy otrzymywany w procesie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biofermentacji</w:t>
            </w:r>
            <w:proofErr w:type="spellEnd"/>
          </w:p>
          <w:p w:rsidR="006B6FCD" w:rsidRPr="00480839" w:rsidRDefault="006B6FCD" w:rsidP="00C10654">
            <w:pPr>
              <w:numPr>
                <w:ilvl w:val="0"/>
                <w:numId w:val="5"/>
              </w:numPr>
              <w:tabs>
                <w:tab w:val="num" w:pos="140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Masa cząsteczkowa: 3,2-3,5 x 10</w:t>
            </w:r>
            <w:r w:rsidRPr="00480839">
              <w:rPr>
                <w:rFonts w:ascii="Century Gothic" w:eastAsia="SimSun" w:hAnsi="Century Gothic"/>
                <w:sz w:val="20"/>
                <w:szCs w:val="20"/>
                <w:vertAlign w:val="superscript"/>
                <w:lang w:eastAsia="zh-CN"/>
              </w:rPr>
              <w:fldChar w:fldCharType="begin"/>
            </w:r>
            <w:r w:rsidRPr="00480839">
              <w:rPr>
                <w:rFonts w:ascii="Century Gothic" w:eastAsia="SimSun" w:hAnsi="Century Gothic"/>
                <w:sz w:val="20"/>
                <w:szCs w:val="20"/>
                <w:vertAlign w:val="superscript"/>
                <w:lang w:eastAsia="zh-CN"/>
              </w:rPr>
              <w:instrText xml:space="preserve"> = 6 \* Arabic </w:instrText>
            </w:r>
            <w:r w:rsidRPr="00480839">
              <w:rPr>
                <w:rFonts w:ascii="Century Gothic" w:eastAsia="SimSun" w:hAnsi="Century Gothic"/>
                <w:sz w:val="20"/>
                <w:szCs w:val="20"/>
                <w:vertAlign w:val="superscript"/>
                <w:lang w:eastAsia="zh-CN"/>
              </w:rPr>
              <w:fldChar w:fldCharType="separate"/>
            </w:r>
            <w:r w:rsidRPr="00480839">
              <w:rPr>
                <w:rFonts w:ascii="Century Gothic" w:eastAsia="SimSun" w:hAnsi="Century Gothic"/>
                <w:noProof/>
                <w:sz w:val="20"/>
                <w:szCs w:val="20"/>
                <w:vertAlign w:val="superscript"/>
                <w:lang w:eastAsia="zh-CN"/>
              </w:rPr>
              <w:t>6</w:t>
            </w:r>
            <w:r w:rsidRPr="00480839">
              <w:rPr>
                <w:rFonts w:ascii="Century Gothic" w:eastAsia="SimSun" w:hAnsi="Century Gothic"/>
                <w:sz w:val="20"/>
                <w:szCs w:val="20"/>
                <w:vertAlign w:val="superscript"/>
                <w:lang w:eastAsia="zh-CN"/>
              </w:rPr>
              <w:fldChar w:fldCharType="end"/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 Da</w:t>
            </w:r>
          </w:p>
          <w:p w:rsidR="006B6FCD" w:rsidRPr="00480839" w:rsidRDefault="006B6FCD" w:rsidP="00C10654">
            <w:pPr>
              <w:numPr>
                <w:ilvl w:val="0"/>
                <w:numId w:val="5"/>
              </w:numPr>
              <w:tabs>
                <w:tab w:val="num" w:pos="140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Lepkość: (0,1 s-1): 100 000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mPa∙s</w:t>
            </w:r>
            <w:proofErr w:type="spellEnd"/>
          </w:p>
          <w:p w:rsidR="006B6FCD" w:rsidRPr="00480839" w:rsidRDefault="006B6FCD" w:rsidP="00C10654">
            <w:pPr>
              <w:numPr>
                <w:ilvl w:val="0"/>
                <w:numId w:val="5"/>
              </w:numPr>
              <w:tabs>
                <w:tab w:val="num" w:pos="140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lastRenderedPageBreak/>
              <w:t>Osmolarność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280-330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mOsm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>/l</w:t>
            </w:r>
          </w:p>
          <w:p w:rsidR="006B6FCD" w:rsidRPr="00480839" w:rsidRDefault="006B6FCD" w:rsidP="00C10654">
            <w:pPr>
              <w:numPr>
                <w:ilvl w:val="0"/>
                <w:numId w:val="5"/>
              </w:numPr>
              <w:tabs>
                <w:tab w:val="num" w:pos="1400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Pojemność: ampułkostrzykawka o objętości 0,55 ml</w:t>
            </w:r>
          </w:p>
          <w:p w:rsidR="006B6FCD" w:rsidRPr="00F47EAC" w:rsidRDefault="006B6FCD" w:rsidP="00334B24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47EAC">
              <w:rPr>
                <w:rFonts w:ascii="Century Gothic" w:hAnsi="Century Gothic"/>
                <w:b/>
                <w:sz w:val="20"/>
                <w:szCs w:val="20"/>
              </w:rPr>
              <w:t>2.</w:t>
            </w:r>
          </w:p>
          <w:p w:rsidR="006B6FCD" w:rsidRPr="00480839" w:rsidRDefault="006B6FCD" w:rsidP="00C10654">
            <w:pPr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1,4% kwas hialuronowy otrzymywany w procesie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biofermentacji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6B6FCD" w:rsidRPr="00480839" w:rsidRDefault="006B6FCD" w:rsidP="00C10654">
            <w:pPr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>Masa cząsteczkowa: 3,2-3,5 x 10</w:t>
            </w:r>
            <w:r w:rsidRPr="00480839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6 </w:t>
            </w:r>
            <w:r w:rsidRPr="00480839">
              <w:rPr>
                <w:rFonts w:ascii="Century Gothic" w:hAnsi="Century Gothic"/>
                <w:sz w:val="20"/>
                <w:szCs w:val="20"/>
              </w:rPr>
              <w:t>Da</w:t>
            </w:r>
          </w:p>
          <w:p w:rsidR="006B6FCD" w:rsidRPr="00480839" w:rsidRDefault="006B6FCD" w:rsidP="00C10654">
            <w:pPr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Lepkość: (0,1 s-1): 80 000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mPa∙s</w:t>
            </w:r>
            <w:proofErr w:type="spellEnd"/>
          </w:p>
          <w:p w:rsidR="006B6FCD" w:rsidRPr="00480839" w:rsidRDefault="006B6FCD" w:rsidP="00C10654">
            <w:pPr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Osmolarność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 xml:space="preserve"> 280-330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</w:rPr>
              <w:t>mOsm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</w:rPr>
              <w:t>/l</w:t>
            </w:r>
          </w:p>
          <w:p w:rsidR="006B6FCD" w:rsidRPr="00F47EAC" w:rsidRDefault="006B6FCD" w:rsidP="00334B24">
            <w:pPr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Pojemność: ampułkostrzykawka o </w:t>
            </w:r>
            <w:r w:rsidR="00F47EAC">
              <w:rPr>
                <w:rFonts w:ascii="Century Gothic" w:hAnsi="Century Gothic"/>
                <w:sz w:val="20"/>
                <w:szCs w:val="20"/>
              </w:rPr>
              <w:t>objętości</w:t>
            </w:r>
            <w:r w:rsidRPr="00F47EAC">
              <w:rPr>
                <w:rFonts w:ascii="Century Gothic" w:hAnsi="Century Gothic"/>
                <w:sz w:val="20"/>
                <w:szCs w:val="20"/>
              </w:rPr>
              <w:t xml:space="preserve"> 0,8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6B6F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6B6FC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480839" w:rsidRDefault="006B6FCD" w:rsidP="008367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1 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480839">
              <w:rPr>
                <w:rFonts w:ascii="Century Gothic" w:hAnsi="Century Gothic"/>
                <w:b/>
                <w:sz w:val="20"/>
                <w:szCs w:val="20"/>
              </w:rPr>
              <w:t>00 zestawów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CD" w:rsidRPr="006B6FCD" w:rsidRDefault="006B6FCD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CD" w:rsidRPr="006B6FCD" w:rsidRDefault="006B6FCD" w:rsidP="00334B2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B3127" w:rsidRPr="00480839" w:rsidRDefault="007B3127" w:rsidP="00C10654">
      <w:pPr>
        <w:rPr>
          <w:rFonts w:ascii="Century Gothic" w:hAnsi="Century Gothic"/>
          <w:sz w:val="20"/>
          <w:szCs w:val="20"/>
        </w:rPr>
      </w:pPr>
    </w:p>
    <w:p w:rsidR="006C2642" w:rsidRPr="007C3836" w:rsidRDefault="006C2642" w:rsidP="00BD63E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6C2642" w:rsidRDefault="006C2642" w:rsidP="00BD63E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brutto pakietu:  .................................... zł               Słownie:  ................................................</w:t>
      </w:r>
      <w:r w:rsidR="00BD63E4">
        <w:rPr>
          <w:rFonts w:ascii="Century Gothic" w:hAnsi="Century Gothic"/>
          <w:sz w:val="20"/>
          <w:szCs w:val="20"/>
        </w:rPr>
        <w:t>................................</w:t>
      </w:r>
    </w:p>
    <w:p w:rsidR="00BD63E4" w:rsidRPr="007C3836" w:rsidRDefault="00BD63E4" w:rsidP="00BD63E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6C2642" w:rsidRPr="007C3836" w:rsidRDefault="006C2642" w:rsidP="00BD63E4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</w:t>
      </w:r>
      <w:r w:rsidRPr="007C3836">
        <w:rPr>
          <w:rFonts w:ascii="Century Gothic" w:hAnsi="Century Gothic"/>
          <w:sz w:val="20"/>
          <w:szCs w:val="20"/>
        </w:rPr>
        <w:t>................................................................................</w:t>
      </w:r>
    </w:p>
    <w:p w:rsidR="006C2642" w:rsidRPr="00480839" w:rsidRDefault="006C2642" w:rsidP="00BD63E4">
      <w:pPr>
        <w:spacing w:line="360" w:lineRule="auto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</w:t>
      </w:r>
      <w:r w:rsidRPr="007C3836">
        <w:rPr>
          <w:rFonts w:ascii="Century Gothic" w:hAnsi="Century Gothic"/>
          <w:sz w:val="20"/>
          <w:szCs w:val="20"/>
        </w:rPr>
        <w:t xml:space="preserve"> /podpis i pieczątka upoważnionego przedstawiciela/</w:t>
      </w:r>
    </w:p>
    <w:p w:rsidR="00C10654" w:rsidRDefault="00C10654">
      <w:pPr>
        <w:rPr>
          <w:rFonts w:ascii="Century Gothic" w:hAnsi="Century Gothic"/>
          <w:sz w:val="20"/>
          <w:szCs w:val="20"/>
        </w:rPr>
      </w:pPr>
    </w:p>
    <w:p w:rsidR="00E94EF4" w:rsidRPr="00480839" w:rsidRDefault="00E94EF4">
      <w:pPr>
        <w:rPr>
          <w:rFonts w:ascii="Century Gothic" w:hAnsi="Century Gothic"/>
          <w:sz w:val="20"/>
          <w:szCs w:val="20"/>
        </w:rPr>
      </w:pPr>
    </w:p>
    <w:p w:rsidR="00F9723A" w:rsidRDefault="00F9723A" w:rsidP="007B3127">
      <w:pPr>
        <w:jc w:val="center"/>
        <w:rPr>
          <w:rFonts w:ascii="Century Gothic" w:hAnsi="Century Gothic"/>
          <w:b/>
          <w:sz w:val="20"/>
          <w:szCs w:val="20"/>
        </w:rPr>
      </w:pPr>
    </w:p>
    <w:p w:rsidR="007B3127" w:rsidRPr="00480839" w:rsidRDefault="00FF1CC3" w:rsidP="007B3127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PAKIET NR 4</w:t>
      </w:r>
    </w:p>
    <w:p w:rsidR="007B3127" w:rsidRPr="00480839" w:rsidRDefault="007B3127" w:rsidP="007B3127">
      <w:pPr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417"/>
        <w:gridCol w:w="1417"/>
        <w:gridCol w:w="1135"/>
        <w:gridCol w:w="1417"/>
        <w:gridCol w:w="1559"/>
        <w:gridCol w:w="709"/>
        <w:gridCol w:w="1418"/>
        <w:gridCol w:w="1701"/>
      </w:tblGrid>
      <w:tr w:rsidR="00CA40C3" w:rsidRPr="00684A3A" w:rsidTr="00630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Nr katalogowy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Wytwórca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Ilość sztuk</w:t>
            </w:r>
          </w:p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Cena netto</w:t>
            </w:r>
          </w:p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684A3A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Cena brutto</w:t>
            </w:r>
          </w:p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za 1 sztukę</w:t>
            </w:r>
          </w:p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684A3A" w:rsidRDefault="00CA40C3" w:rsidP="00684A3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4A3A">
              <w:rPr>
                <w:rFonts w:ascii="Century Gothic" w:hAnsi="Century Gothic"/>
                <w:b/>
                <w:sz w:val="20"/>
                <w:szCs w:val="20"/>
              </w:rPr>
              <w:t>Wartość brutto</w:t>
            </w:r>
          </w:p>
        </w:tc>
      </w:tr>
      <w:tr w:rsidR="00CA40C3" w:rsidRPr="00480839" w:rsidTr="00630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334B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4234C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334B2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CA40C3" w:rsidRPr="00480839" w:rsidRDefault="00CA40C3" w:rsidP="00334B24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lastRenderedPageBreak/>
              <w:t>Nóż do operacji okulistycznych kąt ścięcia 30 stopni, prosty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684A3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684A3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334B2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100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40C3" w:rsidRPr="00480839" w:rsidTr="00630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76542" w:rsidP="00334B2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684A3A">
            <w:pPr>
              <w:pStyle w:val="NormalnyWeb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80839">
              <w:rPr>
                <w:rFonts w:ascii="Century Gothic" w:hAnsi="Century Gothic"/>
                <w:sz w:val="20"/>
                <w:szCs w:val="20"/>
              </w:rPr>
              <w:t xml:space="preserve">Kaniula do podawania płynów do przedniej komory oka </w:t>
            </w:r>
            <w:r w:rsidR="008473A4">
              <w:rPr>
                <w:rFonts w:ascii="Century Gothic" w:hAnsi="Century Gothic"/>
                <w:sz w:val="20"/>
                <w:szCs w:val="20"/>
              </w:rPr>
              <w:br/>
            </w:r>
            <w:r w:rsidRPr="00480839">
              <w:rPr>
                <w:rFonts w:ascii="Century Gothic" w:hAnsi="Century Gothic"/>
                <w:sz w:val="20"/>
                <w:szCs w:val="20"/>
              </w:rPr>
              <w:t xml:space="preserve">40 x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480839">
                <w:rPr>
                  <w:rFonts w:ascii="Century Gothic" w:hAnsi="Century Gothic"/>
                  <w:sz w:val="20"/>
                  <w:szCs w:val="20"/>
                </w:rPr>
                <w:t>22 mm</w:t>
              </w:r>
            </w:smartTag>
            <w:r w:rsidRPr="00480839">
              <w:rPr>
                <w:rFonts w:ascii="Century Gothic" w:hAnsi="Century Gothic"/>
                <w:sz w:val="20"/>
                <w:szCs w:val="20"/>
              </w:rPr>
              <w:t xml:space="preserve"> (27G x 7/8 in)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684A3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684A3A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480839" w:rsidRDefault="00CA40C3" w:rsidP="00334B24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80839">
              <w:rPr>
                <w:rFonts w:ascii="Century Gothic" w:hAnsi="Century Gothic"/>
                <w:b/>
                <w:sz w:val="20"/>
                <w:szCs w:val="20"/>
              </w:rPr>
              <w:t>200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C3" w:rsidRPr="0014234C" w:rsidRDefault="00CA40C3" w:rsidP="00684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B3127" w:rsidRPr="00480839" w:rsidRDefault="007B3127" w:rsidP="007B3127">
      <w:pPr>
        <w:rPr>
          <w:rFonts w:ascii="Century Gothic" w:hAnsi="Century Gothic"/>
          <w:sz w:val="20"/>
          <w:szCs w:val="20"/>
        </w:rPr>
      </w:pPr>
    </w:p>
    <w:p w:rsidR="00A74E09" w:rsidRPr="007C3836" w:rsidRDefault="00A74E09" w:rsidP="006A632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A74E09" w:rsidRDefault="00A74E09" w:rsidP="006A632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  <w:r w:rsidR="006A6320">
        <w:rPr>
          <w:rFonts w:ascii="Century Gothic" w:hAnsi="Century Gothic"/>
          <w:sz w:val="20"/>
          <w:szCs w:val="20"/>
        </w:rPr>
        <w:t>.</w:t>
      </w:r>
    </w:p>
    <w:p w:rsidR="006A6320" w:rsidRPr="007C3836" w:rsidRDefault="006A6320" w:rsidP="006A632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74E09" w:rsidRPr="007C3836" w:rsidRDefault="00A74E09" w:rsidP="006A6320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</w:t>
      </w:r>
      <w:r w:rsidRPr="007C3836">
        <w:rPr>
          <w:rFonts w:ascii="Century Gothic" w:hAnsi="Century Gothic"/>
          <w:sz w:val="20"/>
          <w:szCs w:val="20"/>
        </w:rPr>
        <w:t>................................................................................</w:t>
      </w:r>
    </w:p>
    <w:p w:rsidR="00A74E09" w:rsidRPr="00480839" w:rsidRDefault="00A74E09" w:rsidP="006A6320">
      <w:pPr>
        <w:spacing w:line="360" w:lineRule="auto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</w:t>
      </w:r>
      <w:r w:rsidRPr="007C3836">
        <w:rPr>
          <w:rFonts w:ascii="Century Gothic" w:hAnsi="Century Gothic"/>
          <w:sz w:val="20"/>
          <w:szCs w:val="20"/>
        </w:rPr>
        <w:t xml:space="preserve"> /podpis i pieczątka upoważnionego przedstawiciela/</w:t>
      </w:r>
    </w:p>
    <w:p w:rsidR="00B05079" w:rsidRPr="00480839" w:rsidRDefault="00B05079">
      <w:pPr>
        <w:rPr>
          <w:rFonts w:ascii="Century Gothic" w:hAnsi="Century Gothic"/>
          <w:sz w:val="20"/>
          <w:szCs w:val="20"/>
        </w:rPr>
      </w:pPr>
    </w:p>
    <w:p w:rsidR="007B3127" w:rsidRPr="00480839" w:rsidRDefault="007B3127">
      <w:pPr>
        <w:rPr>
          <w:rFonts w:ascii="Century Gothic" w:hAnsi="Century Gothic"/>
          <w:sz w:val="20"/>
          <w:szCs w:val="20"/>
        </w:rPr>
      </w:pPr>
    </w:p>
    <w:p w:rsidR="007B3127" w:rsidRPr="00480839" w:rsidRDefault="007B3127" w:rsidP="007B3127">
      <w:pPr>
        <w:spacing w:line="480" w:lineRule="auto"/>
        <w:jc w:val="center"/>
        <w:rPr>
          <w:rFonts w:ascii="Century Gothic" w:hAnsi="Century Gothic"/>
          <w:b/>
          <w:sz w:val="20"/>
          <w:szCs w:val="20"/>
        </w:rPr>
      </w:pPr>
      <w:r w:rsidRPr="00480839">
        <w:rPr>
          <w:rFonts w:ascii="Century Gothic" w:hAnsi="Century Gothic"/>
          <w:b/>
          <w:sz w:val="20"/>
          <w:szCs w:val="20"/>
        </w:rPr>
        <w:t>PAKIET NR 5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559"/>
        <w:gridCol w:w="1276"/>
        <w:gridCol w:w="1276"/>
        <w:gridCol w:w="1417"/>
        <w:gridCol w:w="1701"/>
        <w:gridCol w:w="709"/>
        <w:gridCol w:w="1417"/>
        <w:gridCol w:w="1701"/>
      </w:tblGrid>
      <w:tr w:rsidR="008C3536" w:rsidRPr="00AA1772" w:rsidTr="008C35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Opis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Nr katalogowy</w:t>
            </w:r>
          </w:p>
          <w:p w:rsidR="002E3FAB" w:rsidRPr="002E3FAB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2E3FAB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Wytwórca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Ilość</w:t>
            </w:r>
          </w:p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 xml:space="preserve">Cena </w:t>
            </w:r>
            <w:r w:rsidR="00452015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ne</w:t>
            </w: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tto</w:t>
            </w:r>
          </w:p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za 1 zestaw</w:t>
            </w:r>
          </w:p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AB" w:rsidRPr="00AA1772" w:rsidRDefault="002E3FAB" w:rsidP="00452015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 xml:space="preserve">Wartość </w:t>
            </w:r>
            <w:r w:rsidR="00452015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ne</w:t>
            </w: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VAT w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Cena brutto</w:t>
            </w:r>
          </w:p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za 1 zestaw</w:t>
            </w:r>
          </w:p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AB" w:rsidRPr="00AA1772" w:rsidRDefault="002E3FAB" w:rsidP="008C3536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8C3536" w:rsidRPr="00480839" w:rsidTr="008C35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AB" w:rsidRPr="00AA1772" w:rsidRDefault="002E3FAB" w:rsidP="00334B24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480839" w:rsidRDefault="002E3FAB" w:rsidP="00334B2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Jałowy, jednorazowy zestaw do iniekcji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>doszklistkowej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, zbiorczo zapakowany w opakowaniu jednostkowym </w:t>
            </w:r>
          </w:p>
          <w:p w:rsidR="002E3FAB" w:rsidRPr="00480839" w:rsidRDefault="002E3FAB" w:rsidP="00334B24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  <w:r w:rsidRPr="00480839"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  <w:t>Skład:</w:t>
            </w:r>
          </w:p>
          <w:p w:rsidR="002E3FAB" w:rsidRPr="00480839" w:rsidRDefault="002E3FAB" w:rsidP="007B31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obłożenie na stolik 75 x 100 cm (+/- 2 cm), niepylące </w:t>
            </w:r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br/>
              <w:t xml:space="preserve">– 1 szt. </w:t>
            </w:r>
          </w:p>
          <w:p w:rsidR="002E3FAB" w:rsidRPr="00480839" w:rsidRDefault="002E3FAB" w:rsidP="007B31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lastRenderedPageBreak/>
              <w:t xml:space="preserve">obłożenie 100 x 100 cm </w:t>
            </w:r>
            <w:r w:rsidR="008C3536">
              <w:rPr>
                <w:rFonts w:ascii="Century Gothic" w:hAnsi="Century Gothic"/>
                <w:sz w:val="20"/>
                <w:szCs w:val="20"/>
                <w:lang w:eastAsia="en-US"/>
              </w:rPr>
              <w:br/>
            </w:r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>z przylepcem i z otworem na oko 10 x 10cm – 1 szt.</w:t>
            </w:r>
          </w:p>
          <w:p w:rsidR="002E3FAB" w:rsidRPr="00480839" w:rsidRDefault="002E3FAB" w:rsidP="007B31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rozwórka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>Baraquer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jednorazowa metalowa z cienkiego elastycznego metalu – 1 szt.</w:t>
            </w:r>
          </w:p>
          <w:p w:rsidR="002E3FAB" w:rsidRPr="00480839" w:rsidRDefault="002E3FAB" w:rsidP="007B31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znacznik odległości iniekcji 3,5 - </w:t>
            </w:r>
            <w:smartTag w:uri="urn:schemas-microsoft-com:office:smarttags" w:element="metricconverter">
              <w:smartTagPr>
                <w:attr w:name="ProductID" w:val="4 mm"/>
              </w:smartTagPr>
              <w:r w:rsidRPr="00480839">
                <w:rPr>
                  <w:rFonts w:ascii="Century Gothic" w:hAnsi="Century Gothic"/>
                  <w:sz w:val="20"/>
                  <w:szCs w:val="20"/>
                  <w:lang w:eastAsia="en-US"/>
                </w:rPr>
                <w:t>4 mm</w:t>
              </w:r>
            </w:smartTag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od rąbka – 1 szt.</w:t>
            </w:r>
          </w:p>
          <w:p w:rsidR="002E3FAB" w:rsidRPr="00480839" w:rsidRDefault="002E3FAB" w:rsidP="007B31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>fartuch chirurgiczny z włókniny typu SMS o gramaturze min. 45 L – 1 szt.</w:t>
            </w:r>
          </w:p>
          <w:p w:rsidR="002E3FAB" w:rsidRPr="00480839" w:rsidRDefault="002E3FAB" w:rsidP="007B31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serwetka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>wysokochłonna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– 1 szt.</w:t>
            </w:r>
          </w:p>
          <w:p w:rsidR="002E3FAB" w:rsidRPr="00480839" w:rsidRDefault="002E3FAB" w:rsidP="007B3127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>gaziki 7,5 x 7,5 cm – 10 szt.</w:t>
            </w:r>
          </w:p>
          <w:p w:rsidR="002E3FAB" w:rsidRPr="007E4890" w:rsidRDefault="002E3FAB" w:rsidP="00334B24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serwetka </w:t>
            </w:r>
            <w:proofErr w:type="spellStart"/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>wysokochłonna</w:t>
            </w:r>
            <w:proofErr w:type="spellEnd"/>
            <w:r w:rsidRPr="0048083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2E3FAB" w:rsidRDefault="002E3FAB" w:rsidP="002E3F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2E3FAB" w:rsidRDefault="002E3FAB" w:rsidP="002E3F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AB" w:rsidRPr="00AA1772" w:rsidRDefault="002E3FAB" w:rsidP="002E3FA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AA1772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1 500 zestawów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AA1772" w:rsidRDefault="002E3FAB" w:rsidP="002E3F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AA1772" w:rsidRDefault="002E3FAB" w:rsidP="002E3F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AA1772" w:rsidRDefault="002E3FAB" w:rsidP="002E3F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B" w:rsidRPr="00AA1772" w:rsidRDefault="002E3FAB" w:rsidP="002E3F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B" w:rsidRPr="00AA1772" w:rsidRDefault="002E3FAB" w:rsidP="002E3F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7B3127" w:rsidRPr="00480839" w:rsidRDefault="007B3127" w:rsidP="007B3127">
      <w:pPr>
        <w:rPr>
          <w:rFonts w:ascii="Century Gothic" w:hAnsi="Century Gothic"/>
          <w:sz w:val="20"/>
          <w:szCs w:val="20"/>
        </w:rPr>
      </w:pPr>
    </w:p>
    <w:p w:rsidR="00B84672" w:rsidRPr="007C3836" w:rsidRDefault="00B84672" w:rsidP="00B8467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netto pakietu:  ..................................... zł               Słownie:  ................................................................................</w:t>
      </w:r>
    </w:p>
    <w:p w:rsidR="00B84672" w:rsidRDefault="00B84672" w:rsidP="00B8467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>Wartość brutto pakietu:  .................................... zł               Słownie:  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</w:t>
      </w:r>
    </w:p>
    <w:p w:rsidR="00B84672" w:rsidRPr="007C3836" w:rsidRDefault="00B84672" w:rsidP="00B8467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B84672" w:rsidRPr="007C3836" w:rsidRDefault="00B84672" w:rsidP="00B84672">
      <w:pPr>
        <w:spacing w:line="360" w:lineRule="auto"/>
        <w:jc w:val="right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           </w:t>
      </w:r>
      <w:r w:rsidRPr="007C3836">
        <w:rPr>
          <w:rFonts w:ascii="Century Gothic" w:hAnsi="Century Gothic"/>
          <w:sz w:val="20"/>
          <w:szCs w:val="20"/>
        </w:rPr>
        <w:t>................................................................................</w:t>
      </w:r>
    </w:p>
    <w:p w:rsidR="00B84672" w:rsidRPr="00480839" w:rsidRDefault="00B84672" w:rsidP="00B84672">
      <w:pPr>
        <w:spacing w:line="360" w:lineRule="auto"/>
        <w:rPr>
          <w:rFonts w:ascii="Century Gothic" w:hAnsi="Century Gothic"/>
          <w:sz w:val="20"/>
          <w:szCs w:val="20"/>
        </w:rPr>
      </w:pPr>
      <w:r w:rsidRPr="007C3836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t xml:space="preserve">            </w:t>
      </w:r>
      <w:r w:rsidRPr="007C3836">
        <w:rPr>
          <w:rFonts w:ascii="Century Gothic" w:hAnsi="Century Gothic"/>
          <w:sz w:val="20"/>
          <w:szCs w:val="20"/>
        </w:rPr>
        <w:t xml:space="preserve"> /podpis i pieczątka upoważnionego przedstawiciela/</w:t>
      </w:r>
    </w:p>
    <w:p w:rsidR="00480839" w:rsidRPr="00480839" w:rsidRDefault="00480839">
      <w:pPr>
        <w:rPr>
          <w:rFonts w:ascii="Century Gothic" w:hAnsi="Century Gothic"/>
          <w:sz w:val="20"/>
          <w:szCs w:val="20"/>
        </w:rPr>
      </w:pPr>
    </w:p>
    <w:sectPr w:rsidR="00480839" w:rsidRPr="00480839" w:rsidSect="007D70D9">
      <w:footerReference w:type="default" r:id="rId8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32" w:rsidRDefault="00A71032">
      <w:r>
        <w:separator/>
      </w:r>
    </w:p>
  </w:endnote>
  <w:endnote w:type="continuationSeparator" w:id="0">
    <w:p w:rsidR="00A71032" w:rsidRDefault="00A7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94312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:rsidR="00A04836" w:rsidRPr="00F13B6C" w:rsidRDefault="00AF461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F13B6C">
          <w:rPr>
            <w:rFonts w:ascii="Century Gothic" w:hAnsi="Century Gothic"/>
            <w:sz w:val="20"/>
            <w:szCs w:val="20"/>
          </w:rPr>
          <w:fldChar w:fldCharType="begin"/>
        </w:r>
        <w:r w:rsidRPr="00F13B6C">
          <w:rPr>
            <w:rFonts w:ascii="Century Gothic" w:hAnsi="Century Gothic"/>
            <w:sz w:val="20"/>
            <w:szCs w:val="20"/>
          </w:rPr>
          <w:instrText>PAGE   \* MERGEFORMAT</w:instrText>
        </w:r>
        <w:r w:rsidRPr="00F13B6C">
          <w:rPr>
            <w:rFonts w:ascii="Century Gothic" w:hAnsi="Century Gothic"/>
            <w:sz w:val="20"/>
            <w:szCs w:val="20"/>
          </w:rPr>
          <w:fldChar w:fldCharType="separate"/>
        </w:r>
        <w:r w:rsidR="00676C36">
          <w:rPr>
            <w:rFonts w:ascii="Century Gothic" w:hAnsi="Century Gothic"/>
            <w:noProof/>
            <w:sz w:val="20"/>
            <w:szCs w:val="20"/>
          </w:rPr>
          <w:t>1</w:t>
        </w:r>
        <w:r w:rsidRPr="00F13B6C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A04836" w:rsidRDefault="00A710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32" w:rsidRDefault="00A71032">
      <w:r>
        <w:separator/>
      </w:r>
    </w:p>
  </w:footnote>
  <w:footnote w:type="continuationSeparator" w:id="0">
    <w:p w:rsidR="00A71032" w:rsidRDefault="00A7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1B6"/>
    <w:multiLevelType w:val="hybridMultilevel"/>
    <w:tmpl w:val="C024ACBE"/>
    <w:lvl w:ilvl="0" w:tplc="61322BA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F0132"/>
    <w:multiLevelType w:val="hybridMultilevel"/>
    <w:tmpl w:val="33222E08"/>
    <w:lvl w:ilvl="0" w:tplc="9F0890EA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378A1"/>
    <w:multiLevelType w:val="hybridMultilevel"/>
    <w:tmpl w:val="36BAE294"/>
    <w:lvl w:ilvl="0" w:tplc="CBCA84D8">
      <w:start w:val="1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Bookman Old Style" w:eastAsia="Times New Roman" w:hAnsi="Bookman Old Style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A7D17"/>
    <w:multiLevelType w:val="hybridMultilevel"/>
    <w:tmpl w:val="62A0FBEA"/>
    <w:lvl w:ilvl="0" w:tplc="61322BAE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C411D9"/>
    <w:multiLevelType w:val="hybridMultilevel"/>
    <w:tmpl w:val="EFE2350E"/>
    <w:lvl w:ilvl="0" w:tplc="454CDB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73983"/>
    <w:multiLevelType w:val="hybridMultilevel"/>
    <w:tmpl w:val="D9F87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FE0EA5"/>
    <w:multiLevelType w:val="hybridMultilevel"/>
    <w:tmpl w:val="0F4E8BCC"/>
    <w:lvl w:ilvl="0" w:tplc="CBCA84D8">
      <w:start w:val="1"/>
      <w:numFmt w:val="bullet"/>
      <w:lvlText w:val="-"/>
      <w:lvlJc w:val="left"/>
      <w:pPr>
        <w:tabs>
          <w:tab w:val="num" w:pos="457"/>
        </w:tabs>
        <w:ind w:left="457" w:hanging="397"/>
      </w:pPr>
      <w:rPr>
        <w:rFonts w:ascii="Bookman Old Style" w:eastAsia="Times New Roman" w:hAnsi="Bookman Old Style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84"/>
    <w:rsid w:val="00045DC6"/>
    <w:rsid w:val="00060327"/>
    <w:rsid w:val="000A163F"/>
    <w:rsid w:val="000A3335"/>
    <w:rsid w:val="000B0E2B"/>
    <w:rsid w:val="000C4759"/>
    <w:rsid w:val="000D28D5"/>
    <w:rsid w:val="00141FA6"/>
    <w:rsid w:val="0014234C"/>
    <w:rsid w:val="00152BEC"/>
    <w:rsid w:val="0018330C"/>
    <w:rsid w:val="001D1607"/>
    <w:rsid w:val="001D5558"/>
    <w:rsid w:val="00203284"/>
    <w:rsid w:val="00203731"/>
    <w:rsid w:val="00223CBD"/>
    <w:rsid w:val="00243BEE"/>
    <w:rsid w:val="00260FA6"/>
    <w:rsid w:val="00273518"/>
    <w:rsid w:val="00277800"/>
    <w:rsid w:val="002D0955"/>
    <w:rsid w:val="002D2B48"/>
    <w:rsid w:val="002D7A17"/>
    <w:rsid w:val="002E3FAB"/>
    <w:rsid w:val="0031106F"/>
    <w:rsid w:val="00353980"/>
    <w:rsid w:val="003C1817"/>
    <w:rsid w:val="003C51FC"/>
    <w:rsid w:val="003C6C64"/>
    <w:rsid w:val="003F2993"/>
    <w:rsid w:val="00451B20"/>
    <w:rsid w:val="00452015"/>
    <w:rsid w:val="004616BD"/>
    <w:rsid w:val="0047206F"/>
    <w:rsid w:val="00472916"/>
    <w:rsid w:val="00475B71"/>
    <w:rsid w:val="00480839"/>
    <w:rsid w:val="004905AA"/>
    <w:rsid w:val="00491340"/>
    <w:rsid w:val="004D13AE"/>
    <w:rsid w:val="004D4A38"/>
    <w:rsid w:val="004E5CEE"/>
    <w:rsid w:val="005070B8"/>
    <w:rsid w:val="0051019F"/>
    <w:rsid w:val="005271C2"/>
    <w:rsid w:val="0053706B"/>
    <w:rsid w:val="00551BC3"/>
    <w:rsid w:val="00580A05"/>
    <w:rsid w:val="0059002B"/>
    <w:rsid w:val="005A02B4"/>
    <w:rsid w:val="005B55F0"/>
    <w:rsid w:val="005C00C0"/>
    <w:rsid w:val="005F00C2"/>
    <w:rsid w:val="005F446C"/>
    <w:rsid w:val="00630F43"/>
    <w:rsid w:val="006432DB"/>
    <w:rsid w:val="00676C36"/>
    <w:rsid w:val="0068021B"/>
    <w:rsid w:val="00680F8B"/>
    <w:rsid w:val="00684A3A"/>
    <w:rsid w:val="006A6320"/>
    <w:rsid w:val="006B1BE7"/>
    <w:rsid w:val="006B6FCD"/>
    <w:rsid w:val="006C2642"/>
    <w:rsid w:val="006E6422"/>
    <w:rsid w:val="00711543"/>
    <w:rsid w:val="00794D95"/>
    <w:rsid w:val="007B3127"/>
    <w:rsid w:val="007C3836"/>
    <w:rsid w:val="007D70D9"/>
    <w:rsid w:val="007E4890"/>
    <w:rsid w:val="007F4A70"/>
    <w:rsid w:val="008150BF"/>
    <w:rsid w:val="0082388F"/>
    <w:rsid w:val="00836700"/>
    <w:rsid w:val="008473A4"/>
    <w:rsid w:val="00847E20"/>
    <w:rsid w:val="00856F95"/>
    <w:rsid w:val="008571A8"/>
    <w:rsid w:val="008A7509"/>
    <w:rsid w:val="008C0236"/>
    <w:rsid w:val="008C0AB0"/>
    <w:rsid w:val="008C1B65"/>
    <w:rsid w:val="008C3536"/>
    <w:rsid w:val="008C41D5"/>
    <w:rsid w:val="008D5FEB"/>
    <w:rsid w:val="00923D2F"/>
    <w:rsid w:val="00927671"/>
    <w:rsid w:val="00971C02"/>
    <w:rsid w:val="00993ACD"/>
    <w:rsid w:val="009A511D"/>
    <w:rsid w:val="009A5824"/>
    <w:rsid w:val="009B57C4"/>
    <w:rsid w:val="009F22C2"/>
    <w:rsid w:val="00A11AD1"/>
    <w:rsid w:val="00A12E74"/>
    <w:rsid w:val="00A13EB2"/>
    <w:rsid w:val="00A15FFE"/>
    <w:rsid w:val="00A51BA7"/>
    <w:rsid w:val="00A71032"/>
    <w:rsid w:val="00A739D7"/>
    <w:rsid w:val="00A74E09"/>
    <w:rsid w:val="00AA1772"/>
    <w:rsid w:val="00AC6903"/>
    <w:rsid w:val="00AC7A9A"/>
    <w:rsid w:val="00AD4CA5"/>
    <w:rsid w:val="00AE5104"/>
    <w:rsid w:val="00AF461A"/>
    <w:rsid w:val="00B047F1"/>
    <w:rsid w:val="00B05079"/>
    <w:rsid w:val="00B07F30"/>
    <w:rsid w:val="00B24A0B"/>
    <w:rsid w:val="00B46C4A"/>
    <w:rsid w:val="00B67B83"/>
    <w:rsid w:val="00B84672"/>
    <w:rsid w:val="00BA3E07"/>
    <w:rsid w:val="00BC0603"/>
    <w:rsid w:val="00BD63E4"/>
    <w:rsid w:val="00C10654"/>
    <w:rsid w:val="00C36378"/>
    <w:rsid w:val="00C41282"/>
    <w:rsid w:val="00C42350"/>
    <w:rsid w:val="00C4312B"/>
    <w:rsid w:val="00C4389F"/>
    <w:rsid w:val="00C62625"/>
    <w:rsid w:val="00C72482"/>
    <w:rsid w:val="00C76542"/>
    <w:rsid w:val="00CA40C3"/>
    <w:rsid w:val="00CB564B"/>
    <w:rsid w:val="00CC3726"/>
    <w:rsid w:val="00D13BF4"/>
    <w:rsid w:val="00D143BE"/>
    <w:rsid w:val="00D313F0"/>
    <w:rsid w:val="00D37C7B"/>
    <w:rsid w:val="00D5084B"/>
    <w:rsid w:val="00DA1997"/>
    <w:rsid w:val="00DB1AF0"/>
    <w:rsid w:val="00DB22A6"/>
    <w:rsid w:val="00DC587C"/>
    <w:rsid w:val="00DE1335"/>
    <w:rsid w:val="00DE774C"/>
    <w:rsid w:val="00E220A7"/>
    <w:rsid w:val="00E25906"/>
    <w:rsid w:val="00E873B4"/>
    <w:rsid w:val="00E94EF4"/>
    <w:rsid w:val="00E96547"/>
    <w:rsid w:val="00EF0B8F"/>
    <w:rsid w:val="00F13B6C"/>
    <w:rsid w:val="00F47EAC"/>
    <w:rsid w:val="00F54F68"/>
    <w:rsid w:val="00F55BA0"/>
    <w:rsid w:val="00F722FA"/>
    <w:rsid w:val="00F85765"/>
    <w:rsid w:val="00F9723A"/>
    <w:rsid w:val="00FF1CC3"/>
    <w:rsid w:val="00FF327F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4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7B3127"/>
    <w:pPr>
      <w:suppressAutoHyphens/>
      <w:spacing w:before="280" w:after="119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13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F4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7B3127"/>
    <w:pPr>
      <w:suppressAutoHyphens/>
      <w:spacing w:before="280" w:after="119"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13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Sabina Jakubowska</cp:lastModifiedBy>
  <cp:revision>143</cp:revision>
  <dcterms:created xsi:type="dcterms:W3CDTF">2016-05-12T08:31:00Z</dcterms:created>
  <dcterms:modified xsi:type="dcterms:W3CDTF">2017-05-02T08:27:00Z</dcterms:modified>
</cp:coreProperties>
</file>